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31519092"/>
        <w:docPartObj>
          <w:docPartGallery w:val="Cover Pages"/>
          <w:docPartUnique/>
        </w:docPartObj>
      </w:sdtPr>
      <w:sdtEndPr>
        <w:rPr>
          <w:rFonts w:eastAsiaTheme="minorEastAsia"/>
          <w:color w:val="FFFFFF" w:themeColor="background1"/>
          <w:sz w:val="24"/>
          <w:szCs w:val="24"/>
          <w:lang w:eastAsia="ru-RU"/>
        </w:rPr>
      </w:sdtEndPr>
      <w:sdtContent>
        <w:p w:rsidR="00736B36" w:rsidRDefault="00736B36" w:rsidP="004E4484">
          <w:pPr>
            <w:spacing w:after="0"/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3FF619BD" wp14:editId="5F464B63">
                    <wp:simplePos x="0" y="0"/>
                    <wp:positionH relativeFrom="page">
                      <wp:posOffset>-630195</wp:posOffset>
                    </wp:positionH>
                    <wp:positionV relativeFrom="page">
                      <wp:posOffset>-111211</wp:posOffset>
                    </wp:positionV>
                    <wp:extent cx="8861612" cy="10784205"/>
                    <wp:effectExtent l="0" t="0" r="0" b="0"/>
                    <wp:wrapNone/>
                    <wp:docPr id="48" name="Группа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861612" cy="10784205"/>
                              <a:chOff x="-573832" y="0"/>
                              <a:chExt cx="8045852" cy="9137544"/>
                            </a:xfrm>
                          </wpg:grpSpPr>
                          <wpg:grpSp>
                            <wpg:cNvPr id="55" name="Группа 2"/>
                            <wpg:cNvGrpSpPr/>
                            <wpg:grpSpPr>
                              <a:xfrm>
                                <a:off x="2524125" y="0"/>
                                <a:ext cx="4329113" cy="4491038"/>
                                <a:chOff x="0" y="0"/>
                                <a:chExt cx="4329113" cy="4491038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56" name="Полилиния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1775" y="0"/>
                                  <a:ext cx="2827338" cy="2835275"/>
                                </a:xfrm>
                                <a:custGeom>
                                  <a:avLst/>
                                  <a:gdLst>
                                    <a:gd name="T0" fmla="*/ 4 w 1781"/>
                                    <a:gd name="T1" fmla="*/ 1786 h 1786"/>
                                    <a:gd name="T2" fmla="*/ 0 w 1781"/>
                                    <a:gd name="T3" fmla="*/ 1782 h 1786"/>
                                    <a:gd name="T4" fmla="*/ 1776 w 1781"/>
                                    <a:gd name="T5" fmla="*/ 0 h 1786"/>
                                    <a:gd name="T6" fmla="*/ 1781 w 1781"/>
                                    <a:gd name="T7" fmla="*/ 5 h 1786"/>
                                    <a:gd name="T8" fmla="*/ 4 w 1781"/>
                                    <a:gd name="T9" fmla="*/ 1786 h 17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1" h="1786">
                                      <a:moveTo>
                                        <a:pt x="4" y="1786"/>
                                      </a:moveTo>
                                      <a:lnTo>
                                        <a:pt x="0" y="1782"/>
                                      </a:lnTo>
                                      <a:lnTo>
                                        <a:pt x="1776" y="0"/>
                                      </a:lnTo>
                                      <a:lnTo>
                                        <a:pt x="1781" y="5"/>
                                      </a:lnTo>
                                      <a:lnTo>
                                        <a:pt x="4" y="178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7" name="Полилиния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637" y="227013"/>
                                  <a:ext cx="3546475" cy="3546475"/>
                                </a:xfrm>
                                <a:custGeom>
                                  <a:avLst/>
                                  <a:gdLst>
                                    <a:gd name="T0" fmla="*/ 5 w 2234"/>
                                    <a:gd name="T1" fmla="*/ 2234 h 2234"/>
                                    <a:gd name="T2" fmla="*/ 0 w 2234"/>
                                    <a:gd name="T3" fmla="*/ 2229 h 2234"/>
                                    <a:gd name="T4" fmla="*/ 2229 w 2234"/>
                                    <a:gd name="T5" fmla="*/ 0 h 2234"/>
                                    <a:gd name="T6" fmla="*/ 2234 w 2234"/>
                                    <a:gd name="T7" fmla="*/ 5 h 2234"/>
                                    <a:gd name="T8" fmla="*/ 5 w 2234"/>
                                    <a:gd name="T9" fmla="*/ 2234 h 2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34" h="2234">
                                      <a:moveTo>
                                        <a:pt x="5" y="2234"/>
                                      </a:moveTo>
                                      <a:lnTo>
                                        <a:pt x="0" y="2229"/>
                                      </a:lnTo>
                                      <a:lnTo>
                                        <a:pt x="2229" y="0"/>
                                      </a:lnTo>
                                      <a:lnTo>
                                        <a:pt x="2234" y="5"/>
                                      </a:lnTo>
                                      <a:lnTo>
                                        <a:pt x="5" y="2234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8" name="Полилиния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1375" y="109538"/>
                                  <a:ext cx="3487738" cy="3487738"/>
                                </a:xfrm>
                                <a:custGeom>
                                  <a:avLst/>
                                  <a:gdLst>
                                    <a:gd name="T0" fmla="*/ 9 w 2197"/>
                                    <a:gd name="T1" fmla="*/ 2197 h 2197"/>
                                    <a:gd name="T2" fmla="*/ 0 w 2197"/>
                                    <a:gd name="T3" fmla="*/ 2193 h 2197"/>
                                    <a:gd name="T4" fmla="*/ 2188 w 2197"/>
                                    <a:gd name="T5" fmla="*/ 0 h 2197"/>
                                    <a:gd name="T6" fmla="*/ 2197 w 2197"/>
                                    <a:gd name="T7" fmla="*/ 10 h 2197"/>
                                    <a:gd name="T8" fmla="*/ 9 w 2197"/>
                                    <a:gd name="T9" fmla="*/ 2197 h 2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97" h="2197">
                                      <a:moveTo>
                                        <a:pt x="9" y="2197"/>
                                      </a:moveTo>
                                      <a:lnTo>
                                        <a:pt x="0" y="2193"/>
                                      </a:lnTo>
                                      <a:lnTo>
                                        <a:pt x="2188" y="0"/>
                                      </a:lnTo>
                                      <a:lnTo>
                                        <a:pt x="2197" y="10"/>
                                      </a:lnTo>
                                      <a:lnTo>
                                        <a:pt x="9" y="2197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9" name="Полилиния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6025" y="498475"/>
                                  <a:ext cx="3113088" cy="3121025"/>
                                </a:xfrm>
                                <a:custGeom>
                                  <a:avLst/>
                                  <a:gdLst>
                                    <a:gd name="T0" fmla="*/ 9 w 1961"/>
                                    <a:gd name="T1" fmla="*/ 1966 h 1966"/>
                                    <a:gd name="T2" fmla="*/ 0 w 1961"/>
                                    <a:gd name="T3" fmla="*/ 1957 h 1966"/>
                                    <a:gd name="T4" fmla="*/ 1952 w 1961"/>
                                    <a:gd name="T5" fmla="*/ 0 h 1966"/>
                                    <a:gd name="T6" fmla="*/ 1961 w 1961"/>
                                    <a:gd name="T7" fmla="*/ 9 h 1966"/>
                                    <a:gd name="T8" fmla="*/ 9 w 1961"/>
                                    <a:gd name="T9" fmla="*/ 1966 h 1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61" h="1966">
                                      <a:moveTo>
                                        <a:pt x="9" y="1966"/>
                                      </a:moveTo>
                                      <a:lnTo>
                                        <a:pt x="0" y="1957"/>
                                      </a:lnTo>
                                      <a:lnTo>
                                        <a:pt x="1952" y="0"/>
                                      </a:lnTo>
                                      <a:lnTo>
                                        <a:pt x="1961" y="9"/>
                                      </a:lnTo>
                                      <a:lnTo>
                                        <a:pt x="9" y="196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0" name="Полилиния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3988"/>
                                  <a:ext cx="4329113" cy="4337050"/>
                                </a:xfrm>
                                <a:custGeom>
                                  <a:avLst/>
                                  <a:gdLst>
                                    <a:gd name="T0" fmla="*/ 0 w 2727"/>
                                    <a:gd name="T1" fmla="*/ 2732 h 2732"/>
                                    <a:gd name="T2" fmla="*/ 0 w 2727"/>
                                    <a:gd name="T3" fmla="*/ 2728 h 2732"/>
                                    <a:gd name="T4" fmla="*/ 2722 w 2727"/>
                                    <a:gd name="T5" fmla="*/ 0 h 2732"/>
                                    <a:gd name="T6" fmla="*/ 2727 w 2727"/>
                                    <a:gd name="T7" fmla="*/ 5 h 2732"/>
                                    <a:gd name="T8" fmla="*/ 0 w 2727"/>
                                    <a:gd name="T9" fmla="*/ 2732 h 27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27" h="2732">
                                      <a:moveTo>
                                        <a:pt x="0" y="2732"/>
                                      </a:moveTo>
                                      <a:lnTo>
                                        <a:pt x="0" y="2728"/>
                                      </a:lnTo>
                                      <a:lnTo>
                                        <a:pt x="2722" y="0"/>
                                      </a:lnTo>
                                      <a:lnTo>
                                        <a:pt x="2727" y="5"/>
                                      </a:lnTo>
                                      <a:lnTo>
                                        <a:pt x="0" y="273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61" name="Текстовое поле 61"/>
                            <wps:cNvSpPr txBox="1"/>
                            <wps:spPr>
                              <a:xfrm>
                                <a:off x="-573832" y="73290"/>
                                <a:ext cx="8045852" cy="90642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4484" w:rsidRDefault="00115DA6" w:rsidP="00736B3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9C95CD" wp14:editId="2C2BD0D6">
                                        <wp:extent cx="914400" cy="1160822"/>
                                        <wp:effectExtent l="0" t="0" r="0" b="1270"/>
                                        <wp:docPr id="8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Рисунок 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9">
                                                          <a14:imgEffect>
                                                            <a14:backgroundRemoval t="8333" b="100000" l="0" r="100000">
                                                              <a14:foregroundMark x1="67382" y1="46591" x2="67382" y2="46591"/>
                                                              <a14:foregroundMark x1="79399" y1="45455" x2="79399" y2="45455"/>
                                                              <a14:foregroundMark x1="45064" y1="60606" x2="45064" y2="60606"/>
                                                              <a14:foregroundMark x1="71245" y1="72348" x2="71245" y2="72348"/>
                                                              <a14:foregroundMark x1="51502" y1="76894" x2="51502" y2="76894"/>
                                                              <a14:foregroundMark x1="33476" y1="70833" x2="33476" y2="70833"/>
                                                              <a14:foregroundMark x1="18884" y1="53788" x2="18884" y2="53788"/>
                                                              <a14:foregroundMark x1="24034" y1="69697" x2="24034" y2="69697"/>
                                                              <a14:foregroundMark x1="58369" y1="76894" x2="58369" y2="76894"/>
                                                              <a14:foregroundMark x1="26609" y1="72348" x2="26609" y2="72348"/>
                                                              <a14:foregroundMark x1="60944" y1="87121" x2="60944" y2="87121"/>
                                                              <a14:foregroundMark x1="69957" y1="82576" x2="69957" y2="82576"/>
                                                              <a14:foregroundMark x1="68670" y1="88258" x2="68670" y2="88258"/>
                                                              <a14:foregroundMark x1="59657" y1="53788" x2="59657" y2="53788"/>
                                                              <a14:foregroundMark x1="63519" y1="52652" x2="63519" y2="52652"/>
                                                              <a14:foregroundMark x1="68670" y1="53788" x2="68670" y2="53788"/>
                                                              <a14:foregroundMark x1="51502" y1="35227" x2="51502" y2="35227"/>
                                                              <a14:foregroundMark x1="47639" y1="32955" x2="47639" y2="32955"/>
                                                              <a14:foregroundMark x1="43777" y1="29167" x2="43777" y2="29167"/>
                                                              <a14:foregroundMark x1="67382" y1="24621" x2="67382" y2="24621"/>
                                                              <a14:foregroundMark x1="79399" y1="29167" x2="79399" y2="29167"/>
                                                              <a14:foregroundMark x1="88412" y1="29167" x2="88412" y2="29167"/>
                                                              <a14:foregroundMark x1="84549" y1="73485" x2="84549" y2="73485"/>
                                                              <a14:foregroundMark x1="89700" y1="48864" x2="89700" y2="48864"/>
                                                              <a14:foregroundMark x1="47639" y1="81439" x2="47639" y2="81439"/>
                                                              <a14:foregroundMark x1="37339" y1="78030" x2="37339" y2="78030"/>
                                                              <a14:foregroundMark x1="60944" y1="92045" x2="60944" y2="92045"/>
                                                            </a14:backgroundRemoval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V="1">
                                                  <a:off x="0" y="0"/>
                                                  <a:ext cx="930603" cy="1181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17763" w:rsidRDefault="00E17763" w:rsidP="00736B3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E17763" w:rsidRDefault="00736B36" w:rsidP="00115DA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t>Управление образования Администрации города Иванова</w:t>
                                  </w:r>
                                </w:p>
                                <w:p w:rsidR="004E4484" w:rsidRDefault="00736B36" w:rsidP="00115DA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br/>
                                  </w:r>
                                  <w:r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br/>
                                    <w:t>Территориальная психолого-медико-педагогическая комиссия</w:t>
                                  </w:r>
                                  <w:r w:rsidR="00F82B2C"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t xml:space="preserve"> ГОРОДА ИВАНОВА</w:t>
                                  </w:r>
                                </w:p>
                                <w:p w:rsidR="00776AE4" w:rsidRDefault="00776AE4" w:rsidP="00115DA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t>(ТПМПК</w:t>
                                  </w:r>
                                  <w:r w:rsidR="00211450"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t xml:space="preserve"> Г. ИвановО</w:t>
                                  </w:r>
                                  <w:r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  <w:r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br/>
                                  </w:r>
                                </w:p>
                                <w:p w:rsidR="004E4484" w:rsidRDefault="004E4484" w:rsidP="004E4484">
                                  <w:pPr>
                                    <w:pStyle w:val="ab"/>
                                    <w:spacing w:before="0" w:beforeAutospacing="0" w:after="0" w:afterAutospacing="0"/>
                                    <w:jc w:val="right"/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0A78A0" wp14:editId="71C2400E">
                                        <wp:extent cx="1285103" cy="1285103"/>
                                        <wp:effectExtent l="0" t="0" r="0" b="0"/>
                                        <wp:docPr id="9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Рисунок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1">
                                                          <a14:imgEffect>
                                                            <a14:backgroundRemoval t="0" b="96333" l="0" r="100000">
                                                              <a14:foregroundMark x1="39333" y1="14333" x2="39333" y2="14333"/>
                                                              <a14:foregroundMark x1="53667" y1="12667" x2="53667" y2="12667"/>
                                                              <a14:foregroundMark x1="68000" y1="16000" x2="68000" y2="16000"/>
                                                              <a14:foregroundMark x1="80333" y1="27667" x2="80333" y2="27667"/>
                                                              <a14:foregroundMark x1="88667" y1="40333" x2="88667" y2="40333"/>
                                                              <a14:foregroundMark x1="91333" y1="53667" x2="91333" y2="53667"/>
                                                              <a14:foregroundMark x1="86667" y1="57333" x2="86667" y2="57333"/>
                                                            </a14:backgroundRemoval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90830" cy="1290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4E4484" w:rsidRDefault="004E4484" w:rsidP="004E4484">
                                  <w:pPr>
                                    <w:pStyle w:val="ab"/>
                                    <w:spacing w:before="72" w:beforeAutospacing="0" w:after="90" w:afterAutospacing="0"/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736B36" w:rsidRPr="00FD734E" w:rsidRDefault="00736B36" w:rsidP="00736B3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D734E"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</w:rPr>
                                    <w:t>МАРШРУТИЗАТОР</w:t>
                                  </w:r>
                                </w:p>
                                <w:p w:rsidR="00736B36" w:rsidRPr="00FD734E" w:rsidRDefault="00736B36" w:rsidP="00736B3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D734E"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</w:rPr>
                                    <w:t>(для родителей)</w:t>
                                  </w:r>
                                </w:p>
                                <w:p w:rsidR="00736B36" w:rsidRPr="00FD734E" w:rsidRDefault="00736B36" w:rsidP="00736B3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D734E"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по прохождению процедуры ТПМПК </w:t>
                                  </w:r>
                                </w:p>
                                <w:p w:rsidR="00736B36" w:rsidRPr="00FD734E" w:rsidRDefault="00736B36" w:rsidP="00736B36">
                                  <w:pPr>
                                    <w:pStyle w:val="ab"/>
                                    <w:spacing w:before="72" w:beforeAutospacing="0" w:after="9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D734E"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с детьми </w:t>
                                  </w:r>
                                  <w:r w:rsidR="00EF4928"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в возрасте </w:t>
                                  </w:r>
                                  <w:r w:rsidRPr="00FD734E">
                                    <w:rPr>
                                      <w:rFonts w:eastAsiaTheme="minorEastAsia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</w:rPr>
                                    <w:t>от 0 до 18 лет</w:t>
                                  </w:r>
                                </w:p>
                                <w:p w:rsidR="00736B36" w:rsidRPr="00FD734E" w:rsidRDefault="00736B36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FD734E"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  <w:rPr>
                                      <w:rFonts w:asciiTheme="minorHAnsi" w:eastAsiaTheme="minorEastAsia" w:hAnsi="Century Gothic" w:cstheme="minorBidi"/>
                                      <w:color w:val="21C4ED" w:themeColor="background2" w:themeShade="B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4484" w:rsidRDefault="004E4484" w:rsidP="00736B36">
                                  <w:pPr>
                                    <w:pStyle w:val="ab"/>
                                    <w:spacing w:before="67" w:beforeAutospacing="0" w:after="90" w:afterAutospacing="0"/>
                                  </w:pPr>
                                </w:p>
                                <w:p w:rsidR="00736B36" w:rsidRDefault="00736B36" w:rsidP="00BC6AD3">
                                  <w:pPr>
                                    <w:pStyle w:val="ab"/>
                                    <w:tabs>
                                      <w:tab w:val="left" w:pos="3990"/>
                                    </w:tabs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w:t>г. Иваново</w:t>
                                  </w:r>
                                </w:p>
                                <w:p w:rsidR="00736B36" w:rsidRDefault="00736B36" w:rsidP="00736B36">
                                  <w:pPr>
                                    <w:pStyle w:val="ab"/>
                                    <w:tabs>
                                      <w:tab w:val="left" w:pos="3990"/>
                                    </w:tabs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w:t>2022</w:t>
                                  </w:r>
                                </w:p>
                                <w:p w:rsidR="00736B36" w:rsidRDefault="00736B36">
                                  <w:pPr>
                                    <w:pStyle w:val="a9"/>
                                    <w:spacing w:before="120"/>
                                    <w:rPr>
                                      <w:rFonts w:eastAsiaTheme="majorEastAsia"/>
                                      <w:b/>
                                      <w:bCs/>
                                      <w:cap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736B36" w:rsidRDefault="00736B36">
                                  <w:pPr>
                                    <w:pStyle w:val="a9"/>
                                    <w:spacing w:before="120"/>
                                    <w:rPr>
                                      <w:color w:val="052F61" w:themeColor="accen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FF619BD" id="Группа 48" o:spid="_x0000_s1026" style="position:absolute;margin-left:-49.6pt;margin-top:-8.75pt;width:697.75pt;height:849.15pt;z-index:-251656192;mso-position-horizontal-relative:page;mso-position-vertical-relative:page" coordorigin="-5738" coordsize="80458,9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">
                    <v:group id="Группа 2" o:spid="_x0000_s1027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Полилиния 56" o:spid="_x0000_s1028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<v:path arrowok="t" o:connecttype="custom" o:connectlocs="6350,2835275;0,2828925;2819400,0;2827338,7938;6350,2835275" o:connectangles="0,0,0,0,0"/>
                      </v:shape>
                      <v:shape id="Полилиния 57" o:spid="_x0000_s1029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<v:path arrowok="t" o:connecttype="custom" o:connectlocs="7938,3546475;0,3538538;3538538,0;3546475,7938;7938,3546475" o:connectangles="0,0,0,0,0"/>
                      </v:shape>
                      <v:shape id="Полилиния 58" o:spid="_x0000_s1030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<v:path arrowok="t" o:connecttype="custom" o:connectlocs="14288,3487738;0,3481388;3473450,0;3487738,15875;14288,3487738" o:connectangles="0,0,0,0,0"/>
                      </v:shape>
                      <v:shape id="Полилиния 59" o:spid="_x0000_s1031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<v:path arrowok="t" o:connecttype="custom" o:connectlocs="14288,3121025;0,3106738;3098800,0;3113088,14288;14288,3121025" o:connectangles="0,0,0,0,0"/>
                      </v:shape>
                      <v:shape id="Полилиния 60" o:spid="_x0000_s1032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<v:path arrowok="t" o:connecttype="custom" o:connectlocs="0,4337050;0,4330700;4321175,0;4329113,7938;0,4337050" o:connectangles="0,0,0,0,0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61" o:spid="_x0000_s1033" type="#_x0000_t202" style="position:absolute;left:-5738;top:732;width:80458;height:9064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" fillcolor="#c8f0fa [1310]" stroked="f" strokeweight=".5pt">
                      <v:textbox inset="54pt,0,1in,0">
                        <w:txbxContent>
                          <w:p w:rsidR="004E4484" w:rsidRDefault="00115DA6" w:rsidP="00736B3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9C95CD" wp14:editId="2C2BD0D6">
                                  <wp:extent cx="914400" cy="1160822"/>
                                  <wp:effectExtent l="0" t="0" r="0" b="1270"/>
                                  <wp:docPr id="8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backgroundRemoval t="8333" b="100000" l="0" r="100000">
                                                        <a14:foregroundMark x1="67382" y1="46591" x2="67382" y2="46591"/>
                                                        <a14:foregroundMark x1="79399" y1="45455" x2="79399" y2="45455"/>
                                                        <a14:foregroundMark x1="45064" y1="60606" x2="45064" y2="60606"/>
                                                        <a14:foregroundMark x1="71245" y1="72348" x2="71245" y2="72348"/>
                                                        <a14:foregroundMark x1="51502" y1="76894" x2="51502" y2="76894"/>
                                                        <a14:foregroundMark x1="33476" y1="70833" x2="33476" y2="70833"/>
                                                        <a14:foregroundMark x1="18884" y1="53788" x2="18884" y2="53788"/>
                                                        <a14:foregroundMark x1="24034" y1="69697" x2="24034" y2="69697"/>
                                                        <a14:foregroundMark x1="58369" y1="76894" x2="58369" y2="76894"/>
                                                        <a14:foregroundMark x1="26609" y1="72348" x2="26609" y2="72348"/>
                                                        <a14:foregroundMark x1="60944" y1="87121" x2="60944" y2="87121"/>
                                                        <a14:foregroundMark x1="69957" y1="82576" x2="69957" y2="82576"/>
                                                        <a14:foregroundMark x1="68670" y1="88258" x2="68670" y2="88258"/>
                                                        <a14:foregroundMark x1="59657" y1="53788" x2="59657" y2="53788"/>
                                                        <a14:foregroundMark x1="63519" y1="52652" x2="63519" y2="52652"/>
                                                        <a14:foregroundMark x1="68670" y1="53788" x2="68670" y2="53788"/>
                                                        <a14:foregroundMark x1="51502" y1="35227" x2="51502" y2="35227"/>
                                                        <a14:foregroundMark x1="47639" y1="32955" x2="47639" y2="32955"/>
                                                        <a14:foregroundMark x1="43777" y1="29167" x2="43777" y2="29167"/>
                                                        <a14:foregroundMark x1="67382" y1="24621" x2="67382" y2="24621"/>
                                                        <a14:foregroundMark x1="79399" y1="29167" x2="79399" y2="29167"/>
                                                        <a14:foregroundMark x1="88412" y1="29167" x2="88412" y2="29167"/>
                                                        <a14:foregroundMark x1="84549" y1="73485" x2="84549" y2="73485"/>
                                                        <a14:foregroundMark x1="89700" y1="48864" x2="89700" y2="48864"/>
                                                        <a14:foregroundMark x1="47639" y1="81439" x2="47639" y2="81439"/>
                                                        <a14:foregroundMark x1="37339" y1="78030" x2="37339" y2="78030"/>
                                                        <a14:foregroundMark x1="60944" y1="92045" x2="60944" y2="92045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930603" cy="1181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7763" w:rsidRDefault="00E17763" w:rsidP="00736B3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E17763" w:rsidRDefault="00736B36" w:rsidP="00115DA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Управление образования Администрации города Иванова</w:t>
                            </w:r>
                          </w:p>
                          <w:p w:rsidR="004E4484" w:rsidRDefault="00736B36" w:rsidP="00115DA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br/>
                              <w:t>Территориальная психолого-медико-педагогическая комиссия</w:t>
                            </w:r>
                            <w:r w:rsidR="00F82B2C"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ГОРОДА ИВАНОВА</w:t>
                            </w:r>
                          </w:p>
                          <w:p w:rsidR="00776AE4" w:rsidRDefault="00776AE4" w:rsidP="00115DA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(ТПМПК</w:t>
                            </w:r>
                            <w:r w:rsidR="00211450"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Г. ИвановО</w:t>
                            </w:r>
                            <w:r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)</w:t>
                            </w:r>
                            <w:r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br/>
                            </w:r>
                          </w:p>
                          <w:p w:rsidR="004E4484" w:rsidRDefault="004E4484" w:rsidP="004E4484">
                            <w:pPr>
                              <w:pStyle w:val="ab"/>
                              <w:spacing w:before="0" w:beforeAutospacing="0" w:after="0" w:afterAutospacing="0"/>
                              <w:jc w:val="right"/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A78A0" wp14:editId="71C2400E">
                                  <wp:extent cx="1285103" cy="1285103"/>
                                  <wp:effectExtent l="0" t="0" r="0" b="0"/>
                                  <wp:docPr id="9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Рисунок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backgroundRemoval t="0" b="96333" l="0" r="100000">
                                                        <a14:foregroundMark x1="39333" y1="14333" x2="39333" y2="14333"/>
                                                        <a14:foregroundMark x1="53667" y1="12667" x2="53667" y2="12667"/>
                                                        <a14:foregroundMark x1="68000" y1="16000" x2="68000" y2="16000"/>
                                                        <a14:foregroundMark x1="80333" y1="27667" x2="80333" y2="27667"/>
                                                        <a14:foregroundMark x1="88667" y1="40333" x2="88667" y2="40333"/>
                                                        <a14:foregroundMark x1="91333" y1="53667" x2="91333" y2="53667"/>
                                                        <a14:foregroundMark x1="86667" y1="57333" x2="86667" y2="57333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830" cy="1290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484" w:rsidRDefault="004E4484" w:rsidP="00736B3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4E4484" w:rsidRDefault="004E4484" w:rsidP="004E4484">
                            <w:pPr>
                              <w:pStyle w:val="ab"/>
                              <w:spacing w:before="72" w:beforeAutospacing="0" w:after="90" w:afterAutospacing="0"/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736B36" w:rsidRPr="00FD734E" w:rsidRDefault="00736B36" w:rsidP="00736B3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734E"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МАРШРУТИЗАТОР</w:t>
                            </w:r>
                          </w:p>
                          <w:p w:rsidR="00736B36" w:rsidRPr="00FD734E" w:rsidRDefault="00736B36" w:rsidP="00736B3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734E"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(для родителей)</w:t>
                            </w:r>
                          </w:p>
                          <w:p w:rsidR="00736B36" w:rsidRPr="00FD734E" w:rsidRDefault="00736B36" w:rsidP="00736B3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734E"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по прохождению процедуры ТПМПК </w:t>
                            </w:r>
                          </w:p>
                          <w:p w:rsidR="00736B36" w:rsidRPr="00FD734E" w:rsidRDefault="00736B36" w:rsidP="00736B36">
                            <w:pPr>
                              <w:pStyle w:val="ab"/>
                              <w:spacing w:before="72" w:beforeAutospacing="0" w:after="9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734E"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с детьми </w:t>
                            </w:r>
                            <w:r w:rsidR="00EF4928"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в возрасте </w:t>
                            </w:r>
                            <w:r w:rsidRPr="00FD734E">
                              <w:rPr>
                                <w:rFonts w:eastAsiaTheme="minorEastAsia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от 0 до 18 лет</w:t>
                            </w:r>
                          </w:p>
                          <w:p w:rsidR="00736B36" w:rsidRPr="00FD734E" w:rsidRDefault="00736B36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D734E"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  <w:rPr>
                                <w:rFonts w:asciiTheme="minorHAnsi" w:eastAsiaTheme="minorEastAsia" w:hAnsi="Century Gothic" w:cstheme="minorBidi"/>
                                <w:color w:val="21C4ED" w:themeColor="background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E4484" w:rsidRDefault="004E4484" w:rsidP="00736B36">
                            <w:pPr>
                              <w:pStyle w:val="ab"/>
                              <w:spacing w:before="67" w:beforeAutospacing="0" w:after="90" w:afterAutospacing="0"/>
                            </w:pPr>
                          </w:p>
                          <w:p w:rsidR="00736B36" w:rsidRDefault="00736B36" w:rsidP="00BC6AD3">
                            <w:pPr>
                              <w:pStyle w:val="ab"/>
                              <w:tabs>
                                <w:tab w:val="left" w:pos="3990"/>
                              </w:tabs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г. Иваново</w:t>
                            </w:r>
                          </w:p>
                          <w:p w:rsidR="00736B36" w:rsidRDefault="00736B36" w:rsidP="00736B36">
                            <w:pPr>
                              <w:pStyle w:val="ab"/>
                              <w:tabs>
                                <w:tab w:val="left" w:pos="3990"/>
                              </w:tabs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  <w:p w:rsidR="00736B36" w:rsidRDefault="00736B36">
                            <w:pPr>
                              <w:pStyle w:val="a9"/>
                              <w:spacing w:before="120"/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736B36" w:rsidRDefault="00736B36">
                            <w:pPr>
                              <w:pStyle w:val="a9"/>
                              <w:spacing w:before="120"/>
                              <w:rPr>
                                <w:color w:val="052F61" w:themeColor="accen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736B36" w:rsidRPr="00FC47DC" w:rsidRDefault="00736B36" w:rsidP="00FC47DC">
          <w:pPr>
            <w:rPr>
              <w:rFonts w:eastAsiaTheme="minorEastAsia"/>
              <w:color w:val="FFFFFF" w:themeColor="background1"/>
              <w:sz w:val="24"/>
              <w:szCs w:val="24"/>
              <w:lang w:eastAsia="ru-RU"/>
            </w:rPr>
          </w:pPr>
          <w:r>
            <w:rPr>
              <w:rFonts w:eastAsiaTheme="minorEastAsia"/>
              <w:color w:val="FFFFFF" w:themeColor="background1"/>
              <w:sz w:val="24"/>
              <w:szCs w:val="24"/>
              <w:lang w:eastAsia="ru-RU"/>
            </w:rPr>
            <w:br w:type="page"/>
          </w:r>
        </w:p>
      </w:sdtContent>
    </w:sdt>
    <w:p w:rsidR="00BF10D0" w:rsidRDefault="009557A1" w:rsidP="00FC47D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5A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Территориальная психолого-медико-педагогическая комиссия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5A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города Иванова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</w:t>
      </w:r>
      <w:r w:rsidR="001503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ПМПК</w:t>
      </w:r>
      <w:r w:rsidR="00654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комиссия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создана Администрацией города Иванова</w:t>
      </w:r>
      <w:r w:rsidR="004974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</w:t>
      </w:r>
      <w:r w:rsidR="00FC47DC">
        <w:rPr>
          <w:rFonts w:ascii="Times New Roman" w:hAnsi="Times New Roman" w:cs="Times New Roman"/>
          <w:sz w:val="28"/>
          <w:szCs w:val="28"/>
        </w:rPr>
        <w:t xml:space="preserve"> c </w:t>
      </w:r>
      <w:r w:rsidR="00BF1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  <w:r w:rsidR="00FC47DC" w:rsidRPr="00FC47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BF1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</w:t>
      </w:r>
      <w:r w:rsidR="00FC47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истрации г</w:t>
      </w:r>
      <w:r w:rsidR="00BF1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</w:t>
      </w:r>
      <w:r w:rsidR="00FC47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ода</w:t>
      </w:r>
      <w:r w:rsidR="00BF1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Иванова</w:t>
      </w:r>
      <w:r w:rsidR="00FC47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23.12.2019 № 2044</w:t>
      </w:r>
    </w:p>
    <w:p w:rsidR="009557A1" w:rsidRDefault="004974BE" w:rsidP="00FC47D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ТПМПК </w:t>
      </w:r>
      <w:r w:rsidR="009557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осуществляет свою деятельность в пределах территории города Иванова и действует на постоянной основе с15 января 2020 года.</w:t>
      </w:r>
    </w:p>
    <w:p w:rsidR="009557A1" w:rsidRDefault="0015030C" w:rsidP="00FC47D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9D6C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ПМПК</w:t>
      </w:r>
      <w:r w:rsidR="009557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функционирует на базе муниципального бюджетного дошкольного образовательного учреждения «Детский сад комбинированного вида № 67» и является его структурным подразделением.</w:t>
      </w:r>
    </w:p>
    <w:p w:rsidR="009557A1" w:rsidRDefault="009D6C4A" w:rsidP="00FC47D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Место нахождения </w:t>
      </w:r>
      <w:r w:rsidR="001503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ПМПК</w:t>
      </w:r>
      <w:r w:rsidR="009557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B41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557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153027, г. Иваново, ул. 2-я Лагерная, д. 51.</w:t>
      </w:r>
    </w:p>
    <w:p w:rsidR="00FC47DC" w:rsidRDefault="00B02EA5" w:rsidP="00DD742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4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Контактный т</w:t>
      </w:r>
      <w:r w:rsidR="009557A1" w:rsidRPr="00FC4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елефон</w:t>
      </w:r>
      <w:r w:rsidR="00BF10D0" w:rsidRPr="00FC4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для консультаций и записи на обследование</w:t>
      </w:r>
      <w:r w:rsidR="009557A1" w:rsidRPr="00FC4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="009557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557A1" w:rsidRDefault="009557A1" w:rsidP="00DD742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(4932) 93-90-67</w:t>
      </w:r>
    </w:p>
    <w:p w:rsidR="009557A1" w:rsidRPr="00FC47DC" w:rsidRDefault="009557A1" w:rsidP="00DD742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Адрес сайта: </w:t>
      </w:r>
      <w:hyperlink r:id="rId16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tpmpk</w:t>
        </w:r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ivedu</w:t>
        </w:r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F14FE">
        <w:rPr>
          <w:rStyle w:val="a3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47DC">
        <w:rPr>
          <w:rStyle w:val="a3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557A1" w:rsidRPr="00FC47DC" w:rsidRDefault="00FC47DC" w:rsidP="00DD742A">
      <w:pPr>
        <w:autoSpaceDE w:val="0"/>
        <w:autoSpaceDN w:val="0"/>
        <w:adjustRightInd w:val="0"/>
        <w:spacing w:after="0" w:line="0" w:lineRule="atLeast"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Электронная почта: </w:t>
      </w:r>
      <w:hyperlink r:id="rId17" w:history="1">
        <w:r w:rsidRPr="00346B0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tpmpk</w:t>
        </w:r>
        <w:r w:rsidRPr="00346B0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37@</w:t>
        </w:r>
        <w:r w:rsidRPr="00346B0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ivedu</w:t>
        </w:r>
        <w:r w:rsidRPr="00346B0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Pr="00346B0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F14FE">
        <w:rPr>
          <w:rStyle w:val="a3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0F14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93AF6" w:rsidRPr="00F93AF6" w:rsidRDefault="00F93AF6" w:rsidP="009557A1">
      <w:pPr>
        <w:autoSpaceDE w:val="0"/>
        <w:autoSpaceDN w:val="0"/>
        <w:adjustRightInd w:val="0"/>
        <w:spacing w:after="0" w:line="0" w:lineRule="atLeast"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8"/>
        </w:rPr>
      </w:pPr>
    </w:p>
    <w:p w:rsidR="00F93AF6" w:rsidRPr="00F93AF6" w:rsidRDefault="00F93AF6" w:rsidP="009557A1">
      <w:pPr>
        <w:autoSpaceDE w:val="0"/>
        <w:autoSpaceDN w:val="0"/>
        <w:adjustRightInd w:val="0"/>
        <w:spacing w:after="0" w:line="0" w:lineRule="atLeast"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8"/>
        </w:rPr>
      </w:pPr>
    </w:p>
    <w:p w:rsidR="00CD197E" w:rsidRDefault="00D300DB" w:rsidP="00782125">
      <w:pPr>
        <w:shd w:val="clear" w:color="auto" w:fill="FFFFFF"/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62626"/>
          <w:sz w:val="28"/>
          <w:szCs w:val="28"/>
        </w:rPr>
        <w:t>Основные</w:t>
      </w:r>
      <w:r w:rsidR="00CD197E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ия деятельности </w:t>
      </w:r>
      <w:r w:rsidR="0015030C">
        <w:rPr>
          <w:rFonts w:ascii="Times New Roman" w:hAnsi="Times New Roman" w:cs="Times New Roman"/>
          <w:b/>
          <w:i/>
          <w:color w:val="262626"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color w:val="262626"/>
          <w:sz w:val="28"/>
          <w:szCs w:val="28"/>
        </w:rPr>
        <w:t>ПМПК</w:t>
      </w:r>
      <w:r w:rsidR="00CD197E">
        <w:rPr>
          <w:rFonts w:ascii="Times New Roman" w:hAnsi="Times New Roman" w:cs="Times New Roman"/>
          <w:color w:val="262626"/>
          <w:sz w:val="28"/>
          <w:szCs w:val="28"/>
        </w:rPr>
        <w:t>:</w:t>
      </w:r>
    </w:p>
    <w:p w:rsidR="00C402D8" w:rsidRDefault="00C402D8" w:rsidP="00782125">
      <w:pPr>
        <w:shd w:val="clear" w:color="auto" w:fill="FFFFFF"/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CD197E" w:rsidRPr="00093983" w:rsidRDefault="00CD197E" w:rsidP="00093983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line="0" w:lineRule="atLeast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93983">
        <w:rPr>
          <w:rFonts w:ascii="Times New Roman" w:hAnsi="Times New Roman" w:cs="Times New Roman"/>
          <w:color w:val="262626"/>
          <w:sz w:val="28"/>
          <w:szCs w:val="28"/>
        </w:rPr>
        <w:t>проведение комплексного психолого-медико-педагогического обследования (далее - обследования)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детей;</w:t>
      </w:r>
    </w:p>
    <w:p w:rsidR="00CD197E" w:rsidRPr="00093983" w:rsidRDefault="00CD197E" w:rsidP="00093983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line="0" w:lineRule="atLeast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93983">
        <w:rPr>
          <w:rFonts w:ascii="Times New Roman" w:hAnsi="Times New Roman" w:cs="Times New Roman"/>
          <w:color w:val="262626"/>
          <w:sz w:val="28"/>
          <w:szCs w:val="28"/>
        </w:rPr>
        <w:t>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</w:t>
      </w:r>
      <w:r w:rsidR="006B3F05">
        <w:rPr>
          <w:rFonts w:ascii="Times New Roman" w:hAnsi="Times New Roman" w:cs="Times New Roman"/>
          <w:color w:val="262626"/>
          <w:sz w:val="28"/>
          <w:szCs w:val="28"/>
        </w:rPr>
        <w:t>ние или изменение ранее данных к</w:t>
      </w:r>
      <w:r w:rsidRPr="00093983">
        <w:rPr>
          <w:rFonts w:ascii="Times New Roman" w:hAnsi="Times New Roman" w:cs="Times New Roman"/>
          <w:color w:val="262626"/>
          <w:sz w:val="28"/>
          <w:szCs w:val="28"/>
        </w:rPr>
        <w:t>омиссией рекомендаций;</w:t>
      </w:r>
    </w:p>
    <w:p w:rsidR="00CD197E" w:rsidRPr="00093983" w:rsidRDefault="00CD197E" w:rsidP="00093983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line="0" w:lineRule="atLeast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93983">
        <w:rPr>
          <w:rFonts w:ascii="Times New Roman" w:hAnsi="Times New Roman" w:cs="Times New Roman"/>
          <w:color w:val="262626"/>
          <w:sz w:val="28"/>
          <w:szCs w:val="28"/>
        </w:rPr>
        <w:t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CD197E" w:rsidRPr="00093983" w:rsidRDefault="00CD197E" w:rsidP="00093983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line="0" w:lineRule="atLeast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93983">
        <w:rPr>
          <w:rFonts w:ascii="Times New Roman" w:hAnsi="Times New Roman" w:cs="Times New Roman"/>
          <w:color w:val="262626"/>
          <w:sz w:val="28"/>
          <w:szCs w:val="28"/>
        </w:rPr>
        <w:t xml:space="preserve">осуществление учета данных о детях с ограниченными возможностями здоровья и (или) девиантным (общественно опасным) поведением, проживающих на </w:t>
      </w:r>
      <w:r w:rsidR="008F3042">
        <w:rPr>
          <w:rFonts w:ascii="Times New Roman" w:hAnsi="Times New Roman" w:cs="Times New Roman"/>
          <w:color w:val="262626"/>
          <w:sz w:val="28"/>
          <w:szCs w:val="28"/>
        </w:rPr>
        <w:t>территории деятельности ТПМПК</w:t>
      </w:r>
      <w:r w:rsidRPr="00093983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5C53D2" w:rsidRDefault="00CD197E" w:rsidP="005C53D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line="0" w:lineRule="atLeast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93983">
        <w:rPr>
          <w:rFonts w:ascii="Times New Roman" w:hAnsi="Times New Roman" w:cs="Times New Roman"/>
          <w:color w:val="262626"/>
          <w:sz w:val="28"/>
          <w:szCs w:val="28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1C726C" w:rsidRDefault="001C726C" w:rsidP="005C53D2">
      <w:pPr>
        <w:pStyle w:val="a4"/>
        <w:shd w:val="clear" w:color="auto" w:fill="FFFFFF"/>
        <w:tabs>
          <w:tab w:val="left" w:pos="993"/>
        </w:tabs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7DC" w:rsidRDefault="00FC47DC" w:rsidP="005C53D2">
      <w:pPr>
        <w:pStyle w:val="a4"/>
        <w:shd w:val="clear" w:color="auto" w:fill="FFFFFF"/>
        <w:tabs>
          <w:tab w:val="left" w:pos="993"/>
        </w:tabs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7DC" w:rsidRDefault="00FC47DC" w:rsidP="005C53D2">
      <w:pPr>
        <w:pStyle w:val="a4"/>
        <w:shd w:val="clear" w:color="auto" w:fill="FFFFFF"/>
        <w:tabs>
          <w:tab w:val="left" w:pos="993"/>
        </w:tabs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7DC" w:rsidRDefault="00FC47DC" w:rsidP="005C53D2">
      <w:pPr>
        <w:pStyle w:val="a4"/>
        <w:shd w:val="clear" w:color="auto" w:fill="FFFFFF"/>
        <w:tabs>
          <w:tab w:val="left" w:pos="993"/>
        </w:tabs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354C" w:rsidRDefault="0058354C" w:rsidP="0058354C">
      <w:pPr>
        <w:shd w:val="clear" w:color="auto" w:fill="FFFFFF"/>
        <w:tabs>
          <w:tab w:val="left" w:pos="993"/>
        </w:tabs>
        <w:spacing w:line="0" w:lineRule="atLeas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9A4A11" w:rsidRPr="0058354C" w:rsidRDefault="009A4A11" w:rsidP="0058354C">
      <w:pPr>
        <w:shd w:val="clear" w:color="auto" w:fill="FFFFFF"/>
        <w:tabs>
          <w:tab w:val="left" w:pos="993"/>
        </w:tabs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354C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Уважаемые родители!</w:t>
      </w:r>
    </w:p>
    <w:p w:rsidR="0076344C" w:rsidRPr="005C53D2" w:rsidRDefault="0076344C" w:rsidP="005C53D2">
      <w:pPr>
        <w:pStyle w:val="a4"/>
        <w:shd w:val="clear" w:color="auto" w:fill="FFFFFF"/>
        <w:tabs>
          <w:tab w:val="left" w:pos="993"/>
        </w:tabs>
        <w:spacing w:line="0" w:lineRule="atLeast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28681F" w:rsidRDefault="00D15A9D" w:rsidP="00D15A9D">
      <w:pPr>
        <w:shd w:val="clear" w:color="auto" w:fill="FFFFFF"/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ED7CA4" w:rsidRDefault="0028681F" w:rsidP="006A216E">
      <w:pPr>
        <w:shd w:val="clear" w:color="auto" w:fill="FFFFFF"/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право закреплено в </w:t>
      </w:r>
      <w:r>
        <w:rPr>
          <w:rFonts w:ascii="Times New Roman" w:hAnsi="Times New Roman" w:cs="Times New Roman"/>
          <w:b/>
          <w:i/>
          <w:sz w:val="28"/>
          <w:szCs w:val="28"/>
        </w:rPr>
        <w:t>Федеральном законе от 29 декабря 2012 г.</w:t>
      </w:r>
      <w:r w:rsidR="003C78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16E">
        <w:rPr>
          <w:rFonts w:ascii="Times New Roman" w:hAnsi="Times New Roman" w:cs="Times New Roman"/>
          <w:b/>
          <w:i/>
          <w:sz w:val="28"/>
          <w:szCs w:val="28"/>
        </w:rPr>
        <w:t>№ 273-ФЗ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«Об образовани</w:t>
      </w:r>
      <w:r w:rsidR="006A216E">
        <w:rPr>
          <w:rFonts w:ascii="Times New Roman" w:hAnsi="Times New Roman" w:cs="Times New Roman"/>
          <w:b/>
          <w:i/>
          <w:sz w:val="28"/>
          <w:szCs w:val="28"/>
        </w:rPr>
        <w:t>и в Российской Федерации»</w:t>
      </w:r>
    </w:p>
    <w:p w:rsidR="001C726C" w:rsidRDefault="001C726C" w:rsidP="001C726C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С </w:t>
      </w:r>
      <w:r w:rsidRPr="001C726C">
        <w:rPr>
          <w:rFonts w:ascii="Times New Roman" w:hAnsi="Times New Roman" w:cs="Times New Roman"/>
          <w:b/>
          <w:i/>
          <w:color w:val="262626"/>
          <w:sz w:val="28"/>
          <w:szCs w:val="28"/>
        </w:rPr>
        <w:t>целью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 создана </w:t>
      </w:r>
      <w:r w:rsidRPr="001C726C">
        <w:rPr>
          <w:rFonts w:ascii="Times New Roman" w:hAnsi="Times New Roman" w:cs="Times New Roman"/>
          <w:b/>
          <w:i/>
          <w:color w:val="262626"/>
          <w:sz w:val="28"/>
          <w:szCs w:val="28"/>
        </w:rPr>
        <w:t>ТПМПК города Иванова</w:t>
      </w:r>
      <w:r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7B7699" w:rsidRDefault="007B7699" w:rsidP="001C726C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Инициировать прохождение ТПМПК могут родители (законные представители) или образовательная организация, которую посещает ребёнок.</w:t>
      </w:r>
    </w:p>
    <w:p w:rsidR="007B7699" w:rsidRDefault="007B7699" w:rsidP="001C726C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Если Вам с Вашим ребёнком предстоит пройти процедуру ТПМПК, этот маршрутизатор поможет Вам подготовиться к ней.</w:t>
      </w:r>
    </w:p>
    <w:p w:rsidR="00B75C5E" w:rsidRDefault="00B75C5E" w:rsidP="001C726C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B75C5E" w:rsidRDefault="0030521E" w:rsidP="00B75C5E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i/>
          <w:color w:val="262626"/>
          <w:sz w:val="28"/>
          <w:szCs w:val="28"/>
        </w:rPr>
      </w:pPr>
      <w:r w:rsidRPr="0030521E">
        <w:rPr>
          <w:rFonts w:ascii="Times New Roman" w:hAnsi="Times New Roman" w:cs="Times New Roman"/>
          <w:b/>
          <w:i/>
          <w:color w:val="262626"/>
          <w:sz w:val="28"/>
          <w:szCs w:val="28"/>
        </w:rPr>
        <w:t>Шаг 1. Подготовка и предоставление документов</w:t>
      </w:r>
    </w:p>
    <w:p w:rsidR="0030521E" w:rsidRPr="0030521E" w:rsidRDefault="0030521E" w:rsidP="0030521E">
      <w:pPr>
        <w:spacing w:after="0" w:line="0" w:lineRule="atLeast"/>
        <w:ind w:firstLine="709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4D645A" w:rsidRDefault="0030521E" w:rsidP="00D15A9D">
      <w:pPr>
        <w:shd w:val="clear" w:color="auto" w:fill="FFFFFF"/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обследования ребёнка Вам необходимо предъявить в ТПМПК документ, удостоверяющий личность, документы, подтверждающие полномочия по представлению интересов ребёнка, а также следующие документы:</w:t>
      </w:r>
    </w:p>
    <w:p w:rsidR="004D645A" w:rsidRPr="00F8172F" w:rsidRDefault="00117271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i/>
          <w:sz w:val="28"/>
          <w:szCs w:val="28"/>
        </w:rPr>
        <w:t>а</w:t>
      </w:r>
      <w:r w:rsidR="004D645A" w:rsidRPr="00F8172F">
        <w:rPr>
          <w:rFonts w:ascii="Times New Roman" w:hAnsi="Times New Roman" w:cs="Times New Roman"/>
          <w:sz w:val="28"/>
          <w:szCs w:val="28"/>
        </w:rPr>
        <w:t>) заявление о проведении или согласие на проведение обследова</w:t>
      </w:r>
      <w:r w:rsidRPr="00F8172F">
        <w:rPr>
          <w:rFonts w:ascii="Times New Roman" w:hAnsi="Times New Roman" w:cs="Times New Roman"/>
          <w:sz w:val="28"/>
          <w:szCs w:val="28"/>
        </w:rPr>
        <w:t>ния ребенка в комиссии (</w:t>
      </w:r>
      <w:r w:rsidRPr="00F8172F">
        <w:rPr>
          <w:rFonts w:ascii="Times New Roman" w:hAnsi="Times New Roman" w:cs="Times New Roman"/>
          <w:i/>
          <w:sz w:val="28"/>
          <w:szCs w:val="28"/>
        </w:rPr>
        <w:t>бланк заявления Вам предоставит специалист комиссии и поможет в его заполнении</w:t>
      </w:r>
      <w:r w:rsidR="004D645A" w:rsidRPr="00F8172F">
        <w:rPr>
          <w:rFonts w:ascii="Times New Roman" w:hAnsi="Times New Roman" w:cs="Times New Roman"/>
          <w:sz w:val="28"/>
          <w:szCs w:val="28"/>
        </w:rPr>
        <w:t>);</w:t>
      </w:r>
    </w:p>
    <w:p w:rsidR="004D645A" w:rsidRPr="00F8172F" w:rsidRDefault="0086221B" w:rsidP="00F8172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i/>
          <w:sz w:val="28"/>
          <w:szCs w:val="28"/>
        </w:rPr>
        <w:t>б</w:t>
      </w:r>
      <w:r w:rsidR="004D645A" w:rsidRPr="00F8172F">
        <w:rPr>
          <w:rFonts w:ascii="Times New Roman" w:hAnsi="Times New Roman" w:cs="Times New Roman"/>
          <w:sz w:val="28"/>
          <w:szCs w:val="28"/>
        </w:rPr>
        <w:t xml:space="preserve">) </w:t>
      </w:r>
      <w:r w:rsidR="004D645A" w:rsidRPr="00F8172F">
        <w:rPr>
          <w:rFonts w:ascii="Times New Roman" w:hAnsi="Times New Roman" w:cs="Times New Roman"/>
          <w:bCs/>
          <w:sz w:val="28"/>
          <w:szCs w:val="28"/>
        </w:rPr>
        <w:t>копию</w:t>
      </w:r>
      <w:r w:rsidR="004D645A" w:rsidRPr="00F8172F">
        <w:rPr>
          <w:rFonts w:ascii="Times New Roman" w:hAnsi="Times New Roman" w:cs="Times New Roman"/>
          <w:sz w:val="28"/>
          <w:szCs w:val="28"/>
        </w:rPr>
        <w:t xml:space="preserve"> паспорта или свидетельства о рождении ребенка</w:t>
      </w:r>
      <w:r w:rsidR="00F8172F" w:rsidRPr="00F8172F">
        <w:rPr>
          <w:rFonts w:ascii="Times New Roman" w:hAnsi="Times New Roman" w:cs="Times New Roman"/>
          <w:sz w:val="28"/>
          <w:szCs w:val="28"/>
        </w:rPr>
        <w:t xml:space="preserve">, копию свидетельства о регистрации ребенка по месту жительства </w:t>
      </w:r>
      <w:r w:rsidR="004D645A" w:rsidRPr="00F8172F">
        <w:rPr>
          <w:rFonts w:ascii="Times New Roman" w:hAnsi="Times New Roman" w:cs="Times New Roman"/>
          <w:sz w:val="28"/>
          <w:szCs w:val="28"/>
        </w:rPr>
        <w:t>(</w:t>
      </w:r>
      <w:r w:rsidR="004D645A" w:rsidRPr="00F8172F">
        <w:rPr>
          <w:rFonts w:ascii="Times New Roman" w:hAnsi="Times New Roman" w:cs="Times New Roman"/>
          <w:i/>
          <w:sz w:val="28"/>
          <w:szCs w:val="28"/>
        </w:rPr>
        <w:t>предоставляются с предъявлением оригинала или заверенной в установленном порядке копии</w:t>
      </w:r>
      <w:r w:rsidR="004D645A" w:rsidRPr="00F8172F">
        <w:rPr>
          <w:rFonts w:ascii="Times New Roman" w:hAnsi="Times New Roman" w:cs="Times New Roman"/>
          <w:sz w:val="28"/>
          <w:szCs w:val="28"/>
        </w:rPr>
        <w:t>);</w:t>
      </w:r>
    </w:p>
    <w:p w:rsidR="004D645A" w:rsidRPr="00F8172F" w:rsidRDefault="0086221B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="004D645A" w:rsidRPr="00F8172F">
        <w:rPr>
          <w:rFonts w:ascii="Times New Roman" w:hAnsi="Times New Roman" w:cs="Times New Roman"/>
          <w:sz w:val="28"/>
          <w:szCs w:val="28"/>
        </w:rPr>
        <w:t>) направление образовательной организации, организации, осуществляющей социальное обслуживание, медицинской организации, другой организации (</w:t>
      </w:r>
      <w:r w:rsidR="004D645A" w:rsidRPr="00F8172F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="004D645A" w:rsidRPr="00F8172F">
        <w:rPr>
          <w:rFonts w:ascii="Times New Roman" w:hAnsi="Times New Roman" w:cs="Times New Roman"/>
          <w:sz w:val="28"/>
          <w:szCs w:val="28"/>
        </w:rPr>
        <w:t>);</w:t>
      </w:r>
    </w:p>
    <w:p w:rsidR="004D645A" w:rsidRPr="00CF3260" w:rsidRDefault="006F4D1A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3260">
        <w:rPr>
          <w:rFonts w:ascii="Times New Roman" w:hAnsi="Times New Roman" w:cs="Times New Roman"/>
          <w:i/>
          <w:sz w:val="28"/>
          <w:szCs w:val="28"/>
        </w:rPr>
        <w:t>г</w:t>
      </w:r>
      <w:r w:rsidR="004D645A" w:rsidRPr="00CF3260">
        <w:rPr>
          <w:rFonts w:ascii="Times New Roman" w:hAnsi="Times New Roman" w:cs="Times New Roman"/>
          <w:sz w:val="28"/>
          <w:szCs w:val="28"/>
        </w:rPr>
        <w:t>) заключение (заключения) психолого-педагогического консилиума образовательной организации или специалиста (специалистов), осуществляющего психолого-педагогическое сопровождение обучающихся в образовательной организации (</w:t>
      </w:r>
      <w:r w:rsidR="004D645A" w:rsidRPr="00CF3260">
        <w:rPr>
          <w:rFonts w:ascii="Times New Roman" w:hAnsi="Times New Roman" w:cs="Times New Roman"/>
          <w:i/>
          <w:sz w:val="28"/>
          <w:szCs w:val="28"/>
        </w:rPr>
        <w:t>для обучающихся образовател</w:t>
      </w:r>
      <w:r w:rsidRPr="00CF3260">
        <w:rPr>
          <w:rFonts w:ascii="Times New Roman" w:hAnsi="Times New Roman" w:cs="Times New Roman"/>
          <w:i/>
          <w:sz w:val="28"/>
          <w:szCs w:val="28"/>
        </w:rPr>
        <w:t>ьных организаций) (при наличии)</w:t>
      </w:r>
      <w:r w:rsidRPr="00CF3260">
        <w:rPr>
          <w:rFonts w:ascii="Times New Roman" w:hAnsi="Times New Roman" w:cs="Times New Roman"/>
          <w:sz w:val="28"/>
          <w:szCs w:val="28"/>
        </w:rPr>
        <w:t>;</w:t>
      </w:r>
    </w:p>
    <w:p w:rsidR="004D645A" w:rsidRPr="00F8172F" w:rsidRDefault="006F4D1A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i/>
          <w:sz w:val="28"/>
          <w:szCs w:val="28"/>
        </w:rPr>
        <w:t>д</w:t>
      </w:r>
      <w:r w:rsidR="004D645A" w:rsidRPr="00F8172F">
        <w:rPr>
          <w:rFonts w:ascii="Times New Roman" w:hAnsi="Times New Roman" w:cs="Times New Roman"/>
          <w:sz w:val="28"/>
          <w:szCs w:val="28"/>
        </w:rPr>
        <w:t>) заключение (заключения) комиссии о результатах ранее проведенного обследования ребенка (</w:t>
      </w:r>
      <w:r w:rsidR="004D645A" w:rsidRPr="00F8172F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="004D645A" w:rsidRPr="00F8172F">
        <w:rPr>
          <w:rFonts w:ascii="Times New Roman" w:hAnsi="Times New Roman" w:cs="Times New Roman"/>
          <w:sz w:val="28"/>
          <w:szCs w:val="28"/>
        </w:rPr>
        <w:t>);</w:t>
      </w:r>
    </w:p>
    <w:p w:rsidR="004D645A" w:rsidRPr="00F8172F" w:rsidRDefault="006F4D1A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i/>
          <w:sz w:val="28"/>
          <w:szCs w:val="28"/>
        </w:rPr>
        <w:t>е</w:t>
      </w:r>
      <w:r w:rsidR="004D645A" w:rsidRPr="00F8172F">
        <w:rPr>
          <w:rFonts w:ascii="Times New Roman" w:hAnsi="Times New Roman" w:cs="Times New Roman"/>
          <w:sz w:val="28"/>
          <w:szCs w:val="28"/>
        </w:rPr>
        <w:t>) подробную выписку из истории развития ребенка</w:t>
      </w:r>
      <w:r w:rsidR="00F479EC">
        <w:rPr>
          <w:rFonts w:ascii="Times New Roman" w:hAnsi="Times New Roman" w:cs="Times New Roman"/>
          <w:sz w:val="28"/>
          <w:szCs w:val="28"/>
        </w:rPr>
        <w:t xml:space="preserve"> (оформляется врачом-педиатром, наблюдающим ребенка</w:t>
      </w:r>
      <w:r w:rsidR="00F479EC" w:rsidRPr="00F479EC">
        <w:rPr>
          <w:rFonts w:ascii="Times New Roman" w:hAnsi="Times New Roman" w:cs="Times New Roman"/>
          <w:sz w:val="28"/>
          <w:szCs w:val="28"/>
        </w:rPr>
        <w:t xml:space="preserve"> </w:t>
      </w:r>
      <w:r w:rsidR="00F479EC" w:rsidRPr="00F8172F">
        <w:rPr>
          <w:rFonts w:ascii="Times New Roman" w:hAnsi="Times New Roman" w:cs="Times New Roman"/>
          <w:sz w:val="28"/>
          <w:szCs w:val="28"/>
        </w:rPr>
        <w:t>в медицинской организации п</w:t>
      </w:r>
      <w:r w:rsidR="00F479EC">
        <w:rPr>
          <w:rFonts w:ascii="Times New Roman" w:hAnsi="Times New Roman" w:cs="Times New Roman"/>
          <w:sz w:val="28"/>
          <w:szCs w:val="28"/>
        </w:rPr>
        <w:t>о месту жительства (регистрации), заключения</w:t>
      </w:r>
      <w:r w:rsidR="004D645A" w:rsidRPr="00F8172F">
        <w:rPr>
          <w:rFonts w:ascii="Times New Roman" w:hAnsi="Times New Roman" w:cs="Times New Roman"/>
          <w:sz w:val="28"/>
          <w:szCs w:val="28"/>
        </w:rPr>
        <w:t xml:space="preserve"> врачей</w:t>
      </w:r>
      <w:r w:rsidR="00F479EC">
        <w:rPr>
          <w:rFonts w:ascii="Times New Roman" w:hAnsi="Times New Roman" w:cs="Times New Roman"/>
          <w:sz w:val="28"/>
          <w:szCs w:val="28"/>
        </w:rPr>
        <w:t xml:space="preserve"> (отоларинголог, офтальмолог, невролог, хирург</w:t>
      </w:r>
      <w:r w:rsidR="00C47503">
        <w:rPr>
          <w:rFonts w:ascii="Times New Roman" w:hAnsi="Times New Roman" w:cs="Times New Roman"/>
          <w:sz w:val="28"/>
          <w:szCs w:val="28"/>
        </w:rPr>
        <w:t xml:space="preserve"> (ортопед)</w:t>
      </w:r>
      <w:r w:rsidR="00194C3C">
        <w:rPr>
          <w:rFonts w:ascii="Times New Roman" w:hAnsi="Times New Roman" w:cs="Times New Roman"/>
          <w:sz w:val="28"/>
          <w:szCs w:val="28"/>
        </w:rPr>
        <w:t xml:space="preserve"> и других специалистов</w:t>
      </w:r>
      <w:r w:rsidR="00FC47DC">
        <w:rPr>
          <w:rFonts w:ascii="Times New Roman" w:hAnsi="Times New Roman" w:cs="Times New Roman"/>
          <w:sz w:val="28"/>
          <w:szCs w:val="28"/>
        </w:rPr>
        <w:t xml:space="preserve"> (кардиолог, сурдолог и </w:t>
      </w:r>
      <w:r w:rsidR="00C47503">
        <w:rPr>
          <w:rFonts w:ascii="Times New Roman" w:hAnsi="Times New Roman" w:cs="Times New Roman"/>
          <w:sz w:val="28"/>
          <w:szCs w:val="28"/>
        </w:rPr>
        <w:t>т.п. в соответствии с состоянием ребенка</w:t>
      </w:r>
      <w:r w:rsidR="006B5475">
        <w:rPr>
          <w:rFonts w:ascii="Times New Roman" w:hAnsi="Times New Roman" w:cs="Times New Roman"/>
          <w:sz w:val="28"/>
          <w:szCs w:val="28"/>
        </w:rPr>
        <w:t>, в случае диспансерного наблюдения</w:t>
      </w:r>
      <w:r w:rsidR="00C47503">
        <w:rPr>
          <w:rFonts w:ascii="Times New Roman" w:hAnsi="Times New Roman" w:cs="Times New Roman"/>
          <w:sz w:val="28"/>
          <w:szCs w:val="28"/>
        </w:rPr>
        <w:t>)</w:t>
      </w:r>
      <w:r w:rsidR="004D645A" w:rsidRPr="00F8172F">
        <w:rPr>
          <w:rFonts w:ascii="Times New Roman" w:hAnsi="Times New Roman" w:cs="Times New Roman"/>
          <w:sz w:val="28"/>
          <w:szCs w:val="28"/>
        </w:rPr>
        <w:t>;</w:t>
      </w:r>
    </w:p>
    <w:p w:rsidR="004D645A" w:rsidRPr="00F8172F" w:rsidRDefault="006F4D1A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i/>
          <w:sz w:val="28"/>
          <w:szCs w:val="28"/>
        </w:rPr>
        <w:t>ж</w:t>
      </w:r>
      <w:r w:rsidR="004D645A" w:rsidRPr="00F8172F">
        <w:rPr>
          <w:rFonts w:ascii="Times New Roman" w:hAnsi="Times New Roman" w:cs="Times New Roman"/>
          <w:sz w:val="28"/>
          <w:szCs w:val="28"/>
        </w:rPr>
        <w:t>) справку врачебной комиссии (по форме ВК) по профилю заболевания ребенка соответствующего медицинского учреждения</w:t>
      </w:r>
      <w:r w:rsidR="00CF3260" w:rsidRPr="00F8172F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4D645A" w:rsidRPr="00F8172F">
        <w:rPr>
          <w:rFonts w:ascii="Times New Roman" w:hAnsi="Times New Roman" w:cs="Times New Roman"/>
          <w:sz w:val="28"/>
          <w:szCs w:val="28"/>
        </w:rPr>
        <w:t>; справку врача-психиатра (по профилю обращения ребенка);</w:t>
      </w:r>
    </w:p>
    <w:p w:rsidR="006F4D1A" w:rsidRPr="00F8172F" w:rsidRDefault="0058783A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i/>
          <w:sz w:val="28"/>
          <w:szCs w:val="28"/>
        </w:rPr>
        <w:t>з</w:t>
      </w:r>
      <w:r w:rsidR="004D645A" w:rsidRPr="00F8172F">
        <w:rPr>
          <w:rFonts w:ascii="Times New Roman" w:hAnsi="Times New Roman" w:cs="Times New Roman"/>
          <w:sz w:val="28"/>
          <w:szCs w:val="28"/>
        </w:rPr>
        <w:t>) характеристику обучающегося, выданную образовательной организацией (</w:t>
      </w:r>
      <w:r w:rsidR="004D645A" w:rsidRPr="00F8172F">
        <w:rPr>
          <w:rFonts w:ascii="Times New Roman" w:hAnsi="Times New Roman" w:cs="Times New Roman"/>
          <w:i/>
          <w:sz w:val="28"/>
          <w:szCs w:val="28"/>
        </w:rPr>
        <w:t>для обучающихся образовательных организаций</w:t>
      </w:r>
      <w:r w:rsidR="00F8172F" w:rsidRPr="00F8172F">
        <w:rPr>
          <w:rFonts w:ascii="Times New Roman" w:hAnsi="Times New Roman" w:cs="Times New Roman"/>
          <w:sz w:val="28"/>
          <w:szCs w:val="28"/>
        </w:rPr>
        <w:t>);</w:t>
      </w:r>
      <w:r w:rsidR="004D645A" w:rsidRPr="00F81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72F" w:rsidRPr="00F8172F" w:rsidRDefault="004E7EF0" w:rsidP="00F8172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F8172F" w:rsidRPr="00F8172F">
        <w:rPr>
          <w:rFonts w:ascii="Times New Roman" w:hAnsi="Times New Roman" w:cs="Times New Roman"/>
          <w:sz w:val="28"/>
          <w:szCs w:val="28"/>
        </w:rPr>
        <w:t>сведения об успеваемости обучающегося</w:t>
      </w:r>
      <w:r w:rsidR="00F8172F" w:rsidRPr="00F8172F">
        <w:rPr>
          <w:rFonts w:ascii="Times New Roman" w:hAnsi="Times New Roman" w:cs="Times New Roman"/>
          <w:i/>
          <w:sz w:val="28"/>
          <w:szCs w:val="28"/>
        </w:rPr>
        <w:t xml:space="preserve"> (для обучающихся образовательных организаций</w:t>
      </w:r>
      <w:r w:rsidR="00F8172F" w:rsidRPr="00F8172F">
        <w:rPr>
          <w:rFonts w:ascii="Times New Roman" w:hAnsi="Times New Roman" w:cs="Times New Roman"/>
          <w:sz w:val="28"/>
          <w:szCs w:val="28"/>
        </w:rPr>
        <w:t>);</w:t>
      </w:r>
    </w:p>
    <w:p w:rsidR="004D645A" w:rsidRDefault="006F4D1A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i/>
          <w:sz w:val="28"/>
          <w:szCs w:val="28"/>
        </w:rPr>
        <w:t>к</w:t>
      </w:r>
      <w:r w:rsidRPr="00F8172F">
        <w:rPr>
          <w:rFonts w:ascii="Times New Roman" w:hAnsi="Times New Roman" w:cs="Times New Roman"/>
          <w:sz w:val="28"/>
          <w:szCs w:val="28"/>
        </w:rPr>
        <w:t xml:space="preserve">) </w:t>
      </w:r>
      <w:r w:rsidR="004D645A" w:rsidRPr="00F8172F">
        <w:rPr>
          <w:rFonts w:ascii="Times New Roman" w:hAnsi="Times New Roman" w:cs="Times New Roman"/>
          <w:sz w:val="28"/>
          <w:szCs w:val="28"/>
        </w:rPr>
        <w:t>письменные работы по русскому (родному) языку, математике</w:t>
      </w:r>
      <w:r w:rsidRPr="00F8172F">
        <w:rPr>
          <w:rFonts w:ascii="Times New Roman" w:hAnsi="Times New Roman" w:cs="Times New Roman"/>
          <w:sz w:val="28"/>
          <w:szCs w:val="28"/>
        </w:rPr>
        <w:t>, результаты самостоятельной продуктивной деятельности ребёнка (</w:t>
      </w:r>
      <w:r w:rsidRPr="00F8172F">
        <w:rPr>
          <w:rFonts w:ascii="Times New Roman" w:hAnsi="Times New Roman" w:cs="Times New Roman"/>
          <w:i/>
          <w:sz w:val="28"/>
          <w:szCs w:val="28"/>
        </w:rPr>
        <w:t>необходимо взять с собой, после их анализа, комиссия вернет Вам работы</w:t>
      </w:r>
      <w:r w:rsidRPr="00F8172F">
        <w:rPr>
          <w:rFonts w:ascii="Times New Roman" w:hAnsi="Times New Roman" w:cs="Times New Roman"/>
          <w:sz w:val="28"/>
          <w:szCs w:val="28"/>
        </w:rPr>
        <w:t>)</w:t>
      </w:r>
      <w:r w:rsidR="00DD742A">
        <w:rPr>
          <w:rFonts w:ascii="Times New Roman" w:hAnsi="Times New Roman" w:cs="Times New Roman"/>
          <w:sz w:val="28"/>
          <w:szCs w:val="28"/>
        </w:rPr>
        <w:t>.</w:t>
      </w:r>
    </w:p>
    <w:p w:rsidR="00BF10D0" w:rsidRPr="00F8172F" w:rsidRDefault="00BF10D0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необходимых документов представлен на сайте ТПМПК г. Иваново</w:t>
      </w:r>
    </w:p>
    <w:p w:rsidR="0015701D" w:rsidRDefault="0015701D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5701D" w:rsidRDefault="00BF10D0" w:rsidP="001570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Шаг 2. </w:t>
      </w:r>
      <w:r w:rsidR="0015701D">
        <w:rPr>
          <w:rFonts w:ascii="Times New Roman" w:hAnsi="Times New Roman" w:cs="Times New Roman"/>
          <w:b/>
          <w:i/>
          <w:sz w:val="28"/>
          <w:szCs w:val="28"/>
        </w:rPr>
        <w:t>Диагностическое обследование</w:t>
      </w:r>
      <w:r w:rsidR="001A2B79">
        <w:rPr>
          <w:rFonts w:ascii="Times New Roman" w:hAnsi="Times New Roman" w:cs="Times New Roman"/>
          <w:b/>
          <w:i/>
          <w:sz w:val="28"/>
          <w:szCs w:val="28"/>
        </w:rPr>
        <w:t xml:space="preserve"> детей в возрасте от 0 до 18 лет</w:t>
      </w:r>
    </w:p>
    <w:p w:rsidR="00AB086F" w:rsidRDefault="00AB086F" w:rsidP="00607E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5-дневный срок с момента подачи док</w:t>
      </w:r>
      <w:r w:rsidR="002A06A0">
        <w:rPr>
          <w:rFonts w:ascii="Times New Roman" w:hAnsi="Times New Roman" w:cs="Times New Roman"/>
          <w:sz w:val="28"/>
          <w:szCs w:val="28"/>
        </w:rPr>
        <w:t xml:space="preserve">ументов комиссия проинформирует Вас </w:t>
      </w:r>
      <w:r>
        <w:rPr>
          <w:rFonts w:ascii="Times New Roman" w:hAnsi="Times New Roman" w:cs="Times New Roman"/>
          <w:sz w:val="28"/>
          <w:szCs w:val="28"/>
        </w:rPr>
        <w:t>о дате, времени, месте и порядке проведения обследования.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назначенный день Вам необходимо вместе с ребёнком явиться в </w:t>
      </w:r>
      <w:r w:rsidR="002A06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ПМПК. Важно, чтобы ребёнок был положительно настроен на работу, хорошо себя чувствовал. Не следует начинать процедуру обследования, если ребенок болен.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имеете право присутствовать при обследовании ребёнка и получать консультации специалистов. 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ребёнка может проводиться каждым специалистом комиссии индивидуально или несколькими специал</w:t>
      </w:r>
      <w:r w:rsidR="002A06A0">
        <w:rPr>
          <w:rFonts w:ascii="Times New Roman" w:hAnsi="Times New Roman" w:cs="Times New Roman"/>
          <w:sz w:val="28"/>
          <w:szCs w:val="28"/>
        </w:rPr>
        <w:t xml:space="preserve">истами одновременно (процедура </w:t>
      </w:r>
      <w:r>
        <w:rPr>
          <w:rFonts w:ascii="Times New Roman" w:hAnsi="Times New Roman" w:cs="Times New Roman"/>
          <w:sz w:val="28"/>
          <w:szCs w:val="28"/>
        </w:rPr>
        <w:t>и продолжительность обследования определяются</w:t>
      </w:r>
      <w:r w:rsidR="002A06A0">
        <w:rPr>
          <w:rFonts w:ascii="Times New Roman" w:hAnsi="Times New Roman" w:cs="Times New Roman"/>
          <w:sz w:val="28"/>
          <w:szCs w:val="28"/>
        </w:rPr>
        <w:t xml:space="preserve"> исходя из задач обследования, </w:t>
      </w:r>
      <w:r>
        <w:rPr>
          <w:rFonts w:ascii="Times New Roman" w:hAnsi="Times New Roman" w:cs="Times New Roman"/>
          <w:sz w:val="28"/>
          <w:szCs w:val="28"/>
        </w:rPr>
        <w:t xml:space="preserve">а также возрастных, психофизических и иных индивидуальных особенностей детей). 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письмом Министерства образования и науки Российской Федерации от 23 мая 2016 г. № ВК-1074/07 «О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совершенствовании деятельности психолого-медико-педагогической комиссий»</w:t>
      </w:r>
      <w:r>
        <w:rPr>
          <w:rFonts w:ascii="Times New Roman" w:hAnsi="Times New Roman" w:cs="Times New Roman"/>
          <w:sz w:val="28"/>
          <w:szCs w:val="28"/>
        </w:rPr>
        <w:t xml:space="preserve">, на этом этапе </w:t>
      </w:r>
      <w:r w:rsidR="00B93E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ПМПК решает следующие задачи: </w:t>
      </w:r>
    </w:p>
    <w:p w:rsidR="00186304" w:rsidRDefault="00186304" w:rsidP="0018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комплексная, всесторонняя, динамическая диагностика резервных возможностей ребенка и нарушений в его развитии;</w:t>
      </w:r>
    </w:p>
    <w:p w:rsidR="00186304" w:rsidRDefault="00186304" w:rsidP="0018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определение специальных условий для получения образования (использование специальных образовательных программ и методов обучения и воспитания; специальных учебников, учебных пособий и дидактических материалов; специальных технических средств обучения коллективного и индивидуального пользования; предоставление услуг ассистента (помощника), оказывающего обучающимся необходимую техническую помощь; предоставление услуг тьютора; проведение групповых и индивидуальных коррекционных занятий; обеспечение доступа в здания организаций, осуществляющих образовательную деятельность; другие условия, без которых невозможно или затруднено освоение образовательных программ обучающимися с ОВЗ). </w:t>
      </w:r>
    </w:p>
    <w:p w:rsidR="00186304" w:rsidRDefault="00186304" w:rsidP="004E7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каждого специалиста </w:t>
      </w:r>
      <w:r w:rsidR="00B93E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 подчинена решению общей диагностической задачи.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Учитель-дефектолог</w:t>
      </w:r>
      <w:r>
        <w:rPr>
          <w:rFonts w:ascii="Times New Roman" w:hAnsi="Times New Roman" w:cs="Times New Roman"/>
          <w:sz w:val="28"/>
          <w:szCs w:val="28"/>
        </w:rPr>
        <w:t xml:space="preserve"> определяет зону актуального и зону ближайшего развития ребенка.</w:t>
      </w:r>
    </w:p>
    <w:p w:rsidR="000347D6" w:rsidRDefault="000347D6" w:rsidP="0003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Крайне важное значение имеет подробная педагогическая характеристика, которая должна отражать общую ситуацию развития ребенка глазами педагога, характер оказываемой помощи и ее эффективность, а самое главное - чему удалось научить ребенка (в соответствии с программными требованиями) и за какой срок.</w:t>
      </w:r>
    </w:p>
    <w:p w:rsidR="00E56C79" w:rsidRDefault="00E56C79" w:rsidP="00E56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ц</w:t>
      </w:r>
      <w:r w:rsidR="00186304">
        <w:rPr>
          <w:rFonts w:ascii="Times New Roman" w:hAnsi="Times New Roman" w:cs="Times New Roman"/>
          <w:sz w:val="28"/>
          <w:szCs w:val="28"/>
        </w:rPr>
        <w:t xml:space="preserve">елесообразно предоставление на </w:t>
      </w:r>
      <w:r w:rsidR="00B93EDC">
        <w:rPr>
          <w:rFonts w:ascii="Times New Roman" w:hAnsi="Times New Roman" w:cs="Times New Roman"/>
          <w:sz w:val="28"/>
          <w:szCs w:val="28"/>
        </w:rPr>
        <w:t>Т</w:t>
      </w:r>
      <w:r w:rsidR="00186304">
        <w:rPr>
          <w:rFonts w:ascii="Times New Roman" w:hAnsi="Times New Roman" w:cs="Times New Roman"/>
          <w:sz w:val="28"/>
          <w:szCs w:val="28"/>
        </w:rPr>
        <w:t xml:space="preserve">ПМПК различных рабочих тетрадей ребенка </w:t>
      </w:r>
      <w:r>
        <w:rPr>
          <w:rFonts w:ascii="Times New Roman" w:hAnsi="Times New Roman" w:cs="Times New Roman"/>
          <w:sz w:val="28"/>
          <w:szCs w:val="28"/>
        </w:rPr>
        <w:t xml:space="preserve">за текущую четверть (полугодие) </w:t>
      </w:r>
      <w:r w:rsidR="00186304">
        <w:rPr>
          <w:rFonts w:ascii="Times New Roman" w:hAnsi="Times New Roman" w:cs="Times New Roman"/>
          <w:sz w:val="28"/>
          <w:szCs w:val="28"/>
        </w:rPr>
        <w:t>по русско</w:t>
      </w:r>
      <w:r>
        <w:rPr>
          <w:rFonts w:ascii="Times New Roman" w:hAnsi="Times New Roman" w:cs="Times New Roman"/>
          <w:sz w:val="28"/>
          <w:szCs w:val="28"/>
        </w:rPr>
        <w:t>му (родному) языку и математике, а также тетрадей для контрольных работ</w:t>
      </w:r>
      <w:r w:rsidR="00186304">
        <w:rPr>
          <w:rFonts w:ascii="Times New Roman" w:hAnsi="Times New Roman" w:cs="Times New Roman"/>
          <w:sz w:val="28"/>
          <w:szCs w:val="28"/>
        </w:rPr>
        <w:t xml:space="preserve"> (диктантов, сочинений, изложений</w:t>
      </w:r>
      <w:r>
        <w:rPr>
          <w:rFonts w:ascii="Times New Roman" w:hAnsi="Times New Roman" w:cs="Times New Roman"/>
          <w:sz w:val="28"/>
          <w:szCs w:val="28"/>
        </w:rPr>
        <w:t>, контрольных работ по математике, алгебре, геометрии</w:t>
      </w:r>
      <w:r w:rsidR="00186304">
        <w:rPr>
          <w:rFonts w:ascii="Times New Roman" w:hAnsi="Times New Roman" w:cs="Times New Roman"/>
          <w:sz w:val="28"/>
          <w:szCs w:val="28"/>
        </w:rPr>
        <w:t>).</w:t>
      </w:r>
    </w:p>
    <w:p w:rsidR="00E56C79" w:rsidRDefault="00E56C79" w:rsidP="00E56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652C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</w:t>
      </w:r>
      <w:r w:rsidR="00186304">
        <w:rPr>
          <w:rFonts w:ascii="Times New Roman" w:hAnsi="Times New Roman" w:cs="Times New Roman"/>
          <w:sz w:val="28"/>
          <w:szCs w:val="28"/>
        </w:rPr>
        <w:t xml:space="preserve"> тетрадей позволит дефектологу проанализировать разные виды пи</w:t>
      </w:r>
      <w:r>
        <w:rPr>
          <w:rFonts w:ascii="Times New Roman" w:hAnsi="Times New Roman" w:cs="Times New Roman"/>
          <w:sz w:val="28"/>
          <w:szCs w:val="28"/>
        </w:rPr>
        <w:t xml:space="preserve">сьменной деятельности, </w:t>
      </w:r>
      <w:r w:rsidR="00186304">
        <w:rPr>
          <w:rFonts w:ascii="Times New Roman" w:hAnsi="Times New Roman" w:cs="Times New Roman"/>
          <w:sz w:val="28"/>
          <w:szCs w:val="28"/>
        </w:rPr>
        <w:t xml:space="preserve">сделать выводы о степени усвоения программы, выделить конкретные проблемы и уточнить их </w:t>
      </w:r>
      <w:r w:rsidR="00186304">
        <w:rPr>
          <w:rFonts w:ascii="Times New Roman" w:hAnsi="Times New Roman" w:cs="Times New Roman"/>
          <w:sz w:val="28"/>
          <w:szCs w:val="28"/>
        </w:rPr>
        <w:br/>
        <w:t xml:space="preserve">в процессе диагностики. </w:t>
      </w:r>
    </w:p>
    <w:p w:rsidR="00186304" w:rsidRDefault="00186304" w:rsidP="00E56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оценивает поведение, характер деятельности, особенности коммуникации, зрительный и слуховой гнозис, высшие психические функции.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r>
        <w:rPr>
          <w:rFonts w:ascii="Times New Roman" w:hAnsi="Times New Roman" w:cs="Times New Roman"/>
          <w:sz w:val="28"/>
          <w:szCs w:val="28"/>
        </w:rPr>
        <w:t>оценивает уровень речевого развития, качество устной и письменной речи.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 социальный статус ребенка.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72F">
        <w:rPr>
          <w:rFonts w:ascii="Times New Roman" w:hAnsi="Times New Roman" w:cs="Times New Roman"/>
          <w:sz w:val="28"/>
          <w:szCs w:val="28"/>
        </w:rPr>
        <w:t xml:space="preserve">В случае, если у Вашего ребёнка есть нарушение слуха или зрения, очень важно для специалистов </w:t>
      </w:r>
      <w:r w:rsidR="0096735E" w:rsidRPr="00F8172F">
        <w:rPr>
          <w:rFonts w:ascii="Times New Roman" w:hAnsi="Times New Roman" w:cs="Times New Roman"/>
          <w:sz w:val="28"/>
          <w:szCs w:val="28"/>
        </w:rPr>
        <w:t>Т</w:t>
      </w:r>
      <w:r w:rsidRPr="00F8172F">
        <w:rPr>
          <w:rFonts w:ascii="Times New Roman" w:hAnsi="Times New Roman" w:cs="Times New Roman"/>
          <w:sz w:val="28"/>
          <w:szCs w:val="28"/>
        </w:rPr>
        <w:t>ПМПК иметь заключение врача-сурдолога или врача-офтальмолога.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представленных Вами документов, объективные выводы по результатам диагностических обследований в дальнейшем будут являться основанием для принятия решения и оформления заключения </w:t>
      </w:r>
      <w:r w:rsidR="009673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ПМПК.</w:t>
      </w:r>
    </w:p>
    <w:p w:rsidR="00C31B18" w:rsidRDefault="00186304" w:rsidP="00C3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некоторых случая</w:t>
      </w:r>
      <w:r w:rsidR="00C31B18">
        <w:rPr>
          <w:rFonts w:ascii="Times New Roman" w:hAnsi="Times New Roman" w:cs="Times New Roman"/>
          <w:sz w:val="28"/>
          <w:szCs w:val="28"/>
        </w:rPr>
        <w:t>х ТПМПК</w:t>
      </w:r>
      <w:r w:rsidR="0096735E">
        <w:rPr>
          <w:rFonts w:ascii="Times New Roman" w:hAnsi="Times New Roman" w:cs="Times New Roman"/>
          <w:sz w:val="28"/>
          <w:szCs w:val="28"/>
        </w:rPr>
        <w:t xml:space="preserve"> может принять решение</w:t>
      </w:r>
      <w:r>
        <w:rPr>
          <w:rFonts w:ascii="Times New Roman" w:hAnsi="Times New Roman" w:cs="Times New Roman"/>
          <w:sz w:val="28"/>
          <w:szCs w:val="28"/>
        </w:rPr>
        <w:t xml:space="preserve"> о дополнительно</w:t>
      </w:r>
      <w:r w:rsidR="00C31B18">
        <w:rPr>
          <w:rFonts w:ascii="Times New Roman" w:hAnsi="Times New Roman" w:cs="Times New Roman"/>
          <w:sz w:val="28"/>
          <w:szCs w:val="28"/>
        </w:rPr>
        <w:t>м обследовании в другой день либо</w:t>
      </w:r>
      <w:r w:rsidR="00C31B18" w:rsidRPr="00C31B18">
        <w:rPr>
          <w:rFonts w:ascii="Times New Roman" w:hAnsi="Times New Roman" w:cs="Times New Roman"/>
          <w:sz w:val="28"/>
          <w:szCs w:val="28"/>
        </w:rPr>
        <w:t xml:space="preserve"> </w:t>
      </w:r>
      <w:r w:rsidR="00C31B18">
        <w:rPr>
          <w:rFonts w:ascii="Times New Roman" w:hAnsi="Times New Roman" w:cs="Times New Roman"/>
          <w:sz w:val="28"/>
          <w:szCs w:val="28"/>
        </w:rPr>
        <w:t>в сложных диагностических случаях (например, при отсутствии в составе ТПМПК узкопрофильного специалиста (</w:t>
      </w:r>
      <w:r w:rsidR="000366A9">
        <w:rPr>
          <w:rFonts w:ascii="Times New Roman" w:hAnsi="Times New Roman" w:cs="Times New Roman"/>
          <w:sz w:val="28"/>
          <w:szCs w:val="28"/>
        </w:rPr>
        <w:t>тифло</w:t>
      </w:r>
      <w:r w:rsidR="00486322">
        <w:rPr>
          <w:rFonts w:ascii="Times New Roman" w:hAnsi="Times New Roman" w:cs="Times New Roman"/>
          <w:sz w:val="28"/>
          <w:szCs w:val="28"/>
        </w:rPr>
        <w:t>педагога,</w:t>
      </w:r>
      <w:r w:rsidR="000366A9">
        <w:rPr>
          <w:rFonts w:ascii="Times New Roman" w:hAnsi="Times New Roman" w:cs="Times New Roman"/>
          <w:sz w:val="28"/>
          <w:szCs w:val="28"/>
        </w:rPr>
        <w:t xml:space="preserve"> сурдопедагога</w:t>
      </w:r>
      <w:r w:rsidR="00C31B18">
        <w:rPr>
          <w:rFonts w:ascii="Times New Roman" w:hAnsi="Times New Roman" w:cs="Times New Roman"/>
          <w:sz w:val="28"/>
          <w:szCs w:val="28"/>
        </w:rPr>
        <w:t>), может порекомендовать Вам обратиться в центральную психолого-медико-педагогическую комиссию (далее ЦПМПК).</w:t>
      </w:r>
    </w:p>
    <w:p w:rsidR="00186304" w:rsidRDefault="00C31B18" w:rsidP="001A7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304">
        <w:rPr>
          <w:rFonts w:ascii="Times New Roman" w:hAnsi="Times New Roman" w:cs="Times New Roman"/>
          <w:sz w:val="28"/>
          <w:szCs w:val="28"/>
        </w:rPr>
        <w:t>В случае, если Вы проходили обследо</w:t>
      </w:r>
      <w:r w:rsidR="005F1831">
        <w:rPr>
          <w:rFonts w:ascii="Times New Roman" w:hAnsi="Times New Roman" w:cs="Times New Roman"/>
          <w:sz w:val="28"/>
          <w:szCs w:val="28"/>
        </w:rPr>
        <w:t>вание в</w:t>
      </w:r>
      <w:r w:rsidR="00186304">
        <w:rPr>
          <w:rFonts w:ascii="Times New Roman" w:hAnsi="Times New Roman" w:cs="Times New Roman"/>
          <w:sz w:val="28"/>
          <w:szCs w:val="28"/>
        </w:rPr>
        <w:t xml:space="preserve"> </w:t>
      </w:r>
      <w:r w:rsidR="005F1831">
        <w:rPr>
          <w:rFonts w:ascii="Times New Roman" w:hAnsi="Times New Roman" w:cs="Times New Roman"/>
          <w:sz w:val="28"/>
          <w:szCs w:val="28"/>
        </w:rPr>
        <w:t>Т</w:t>
      </w:r>
      <w:r w:rsidR="00186304">
        <w:rPr>
          <w:rFonts w:ascii="Times New Roman" w:hAnsi="Times New Roman" w:cs="Times New Roman"/>
          <w:sz w:val="28"/>
          <w:szCs w:val="28"/>
        </w:rPr>
        <w:t>ПМПК и не согласны с её решением, у Вас есть право обратиться в</w:t>
      </w:r>
      <w:r w:rsidR="001A7A5B">
        <w:rPr>
          <w:rFonts w:ascii="Times New Roman" w:hAnsi="Times New Roman" w:cs="Times New Roman"/>
          <w:sz w:val="28"/>
          <w:szCs w:val="28"/>
        </w:rPr>
        <w:t xml:space="preserve"> Ц</w:t>
      </w:r>
      <w:r w:rsidR="00186304">
        <w:rPr>
          <w:rFonts w:ascii="Times New Roman" w:hAnsi="Times New Roman" w:cs="Times New Roman"/>
          <w:sz w:val="28"/>
          <w:szCs w:val="28"/>
        </w:rPr>
        <w:t>ПМПК</w:t>
      </w:r>
      <w:r w:rsidR="001A7A5B">
        <w:rPr>
          <w:rFonts w:ascii="Times New Roman" w:hAnsi="Times New Roman" w:cs="Times New Roman"/>
          <w:sz w:val="28"/>
          <w:szCs w:val="28"/>
        </w:rPr>
        <w:t>.</w:t>
      </w:r>
      <w:r w:rsidR="00186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04" w:rsidRPr="00BD3212" w:rsidRDefault="00186304" w:rsidP="0018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304" w:rsidRDefault="00BF10D0" w:rsidP="001863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Шаг 3.</w:t>
      </w:r>
      <w:r w:rsidR="00186304"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Подготовка заключения </w:t>
      </w:r>
      <w:r>
        <w:rPr>
          <w:rFonts w:ascii="Times New Roman" w:hAnsi="Times New Roman" w:cs="Times New Roman"/>
          <w:b/>
          <w:i/>
          <w:sz w:val="28"/>
          <w:szCs w:val="28"/>
        </w:rPr>
        <w:t>ТПМПК</w:t>
      </w:r>
    </w:p>
    <w:p w:rsidR="00186304" w:rsidRPr="00BD3212" w:rsidRDefault="00186304" w:rsidP="00186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1F7D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 оформляется на бланке комиссии. В нём отражаются следующие данные:</w:t>
      </w:r>
    </w:p>
    <w:p w:rsidR="00186304" w:rsidRDefault="00186304" w:rsidP="0018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наличие/отсутствие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 (</w:t>
      </w:r>
      <w:r w:rsidR="005438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 делает вывод о том, нуждается/не нуждается ребенок в создании специальных условий получении образования, нуждается ли ребенок в сопровождении специалистов психолого-педагогического профиля, наблюдении врачей);</w:t>
      </w:r>
    </w:p>
    <w:p w:rsidR="00186304" w:rsidRDefault="00186304" w:rsidP="00186304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рекомендации </w:t>
      </w:r>
      <w:r w:rsidR="005438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ПМПК по созданию специальных условий обучения и воспитания ребенка на базе образовательной организации (определение образовательной программы, потребности в архитектурной доступности, необходимости сопровождения ассистентом (помощником), потребности в сопровождении тьютором, особые условия прохождения ГИА, а также рекомендации о необходимых направлениях коррекционно-развивающей работы специалистов и срок повторного прохождения </w:t>
      </w:r>
      <w:r w:rsidR="005438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ПМПК).  </w:t>
      </w:r>
    </w:p>
    <w:p w:rsidR="00186304" w:rsidRDefault="005266DB" w:rsidP="00186304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186304">
        <w:rPr>
          <w:rFonts w:ascii="Times New Roman" w:hAnsi="Times New Roman" w:cs="Times New Roman"/>
          <w:noProof/>
          <w:sz w:val="28"/>
          <w:szCs w:val="28"/>
        </w:rPr>
        <w:t>Основными показаниями для определения необходимости в сопровождении тьютором являются:</w:t>
      </w:r>
    </w:p>
    <w:p w:rsidR="00186304" w:rsidRDefault="00186304" w:rsidP="00186304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5266D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трудности понимания инструкций учителя;</w:t>
      </w:r>
    </w:p>
    <w:p w:rsidR="00186304" w:rsidRDefault="00186304" w:rsidP="00186304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5266D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«яркие» проявления аффективных вспышек, ауто- и агрессивные проявления;</w:t>
      </w:r>
    </w:p>
    <w:p w:rsidR="00186304" w:rsidRDefault="00186304" w:rsidP="00186304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5266D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трудности организации собственной продуктивной деятельности.</w:t>
      </w:r>
    </w:p>
    <w:p w:rsidR="00186304" w:rsidRDefault="005266DB" w:rsidP="00186304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186304">
        <w:rPr>
          <w:rFonts w:ascii="Times New Roman" w:hAnsi="Times New Roman" w:cs="Times New Roman"/>
          <w:noProof/>
          <w:sz w:val="28"/>
          <w:szCs w:val="28"/>
        </w:rPr>
        <w:t>Основными показаниями для определения необходимости в сопровождении ассистентом (помощником) являются:</w:t>
      </w:r>
    </w:p>
    <w:p w:rsidR="00186304" w:rsidRDefault="00186304" w:rsidP="00186304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трудности в передвижении по образовательной организации;</w:t>
      </w:r>
    </w:p>
    <w:p w:rsidR="00186304" w:rsidRDefault="00186304" w:rsidP="00186304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трудности организации самообслуживания.</w:t>
      </w:r>
    </w:p>
    <w:p w:rsidR="00186304" w:rsidRDefault="00186304" w:rsidP="00F81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обучения (очное, очно-заочное, заочное) специалисты </w:t>
      </w:r>
      <w:r w:rsidR="005266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ПМПК не определяют. Это решение принимается Вами совместно с образовательной организацией с учетом рекомендаций врачебной комиссии исходя из состояния здоровья ребенка и других актуальных жизненных обстоятельств.  Предпочтительной является очная форма, однако в случае тяжёлых множественных нарушений развития, при наличии устойчивых нарушений поведения, психических заболеваний может быть выбрана иная форма обучения. Обучение на дому рекомендует врачебная комиссия,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руководствуясь своими нормативными актами. </w:t>
      </w:r>
      <w:r w:rsidR="005266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 же определяет вариант адаптированной основной образовательной программы, по которой будет реализовываться образование (не важно, на дому или в образовательной организации).</w:t>
      </w:r>
    </w:p>
    <w:p w:rsidR="00186304" w:rsidRDefault="00186304" w:rsidP="00F81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Заключения </w:t>
      </w:r>
      <w:r w:rsidR="005266DB">
        <w:rPr>
          <w:rFonts w:ascii="Times New Roman" w:hAnsi="Times New Roman" w:cs="Times New Roman"/>
          <w:sz w:val="28"/>
          <w:szCs w:val="28"/>
        </w:rPr>
        <w:t>Т</w:t>
      </w:r>
      <w:r w:rsidR="0094037D">
        <w:rPr>
          <w:rFonts w:ascii="Times New Roman" w:hAnsi="Times New Roman" w:cs="Times New Roman"/>
          <w:sz w:val="28"/>
          <w:szCs w:val="28"/>
        </w:rPr>
        <w:t>ПМПК (</w:t>
      </w:r>
      <w:r>
        <w:rPr>
          <w:rFonts w:ascii="Times New Roman" w:hAnsi="Times New Roman" w:cs="Times New Roman"/>
          <w:sz w:val="28"/>
          <w:szCs w:val="28"/>
        </w:rPr>
        <w:t>его Вам выдадут не позднее, чем через 5 рабочих дней</w:t>
      </w:r>
      <w:r w:rsidR="003510EB">
        <w:rPr>
          <w:rFonts w:ascii="Times New Roman" w:hAnsi="Times New Roman" w:cs="Times New Roman"/>
          <w:sz w:val="28"/>
          <w:szCs w:val="28"/>
        </w:rPr>
        <w:t xml:space="preserve"> со дня проведения обследования</w:t>
      </w:r>
      <w:r>
        <w:rPr>
          <w:rFonts w:ascii="Times New Roman" w:hAnsi="Times New Roman" w:cs="Times New Roman"/>
          <w:sz w:val="28"/>
          <w:szCs w:val="28"/>
        </w:rPr>
        <w:t>), Вас ознакомят с его содержанием, расскажут об особых образовательн</w:t>
      </w:r>
      <w:r w:rsidR="005266DB">
        <w:rPr>
          <w:rFonts w:ascii="Times New Roman" w:hAnsi="Times New Roman" w:cs="Times New Roman"/>
          <w:sz w:val="28"/>
          <w:szCs w:val="28"/>
        </w:rPr>
        <w:t xml:space="preserve">ых потребностях Вашего ребенка </w:t>
      </w:r>
      <w:r>
        <w:rPr>
          <w:rFonts w:ascii="Times New Roman" w:hAnsi="Times New Roman" w:cs="Times New Roman"/>
          <w:sz w:val="28"/>
          <w:szCs w:val="28"/>
        </w:rPr>
        <w:t xml:space="preserve">и специальных условиях получения образования, необходимых Вашему ребенку в образовательной организации, об организациях, находящихся на территории, где вы проживаете, </w:t>
      </w:r>
      <w:r w:rsidR="005266DB">
        <w:rPr>
          <w:rFonts w:ascii="Times New Roman" w:hAnsi="Times New Roman" w:cs="Times New Roman"/>
          <w:sz w:val="28"/>
          <w:szCs w:val="28"/>
        </w:rPr>
        <w:t>в которых такие условия созданы.</w:t>
      </w:r>
      <w:r w:rsidR="00BF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Помните, что специалисты </w:t>
      </w:r>
      <w:r w:rsidR="005266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 не вправе рекомендовать определенную образовательную организацию.</w:t>
      </w:r>
    </w:p>
    <w:p w:rsidR="00186304" w:rsidRDefault="00186304" w:rsidP="00186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304" w:rsidRDefault="00186304" w:rsidP="001863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Шаг 4. Выбор образовательного маршрута</w:t>
      </w:r>
    </w:p>
    <w:p w:rsidR="00186304" w:rsidRPr="00BD3212" w:rsidRDefault="00186304" w:rsidP="00186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EB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(законные представители), Вы должны знать, что заключение </w:t>
      </w:r>
      <w:r w:rsidR="00D92E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ПМПК, как и ИПРА ребенка-инвалида, для Вас носит рекомендательный характер: вы имеете право не предоставлять эти документы в образовательные и иные организации.  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комиссии действительно для предоставления в течение календарного года с даты его подписания. Это означает, что, если в течении года Вы не предоставили заключение </w:t>
      </w:r>
      <w:r w:rsidR="00D92E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ПМПК в образовательную организацию, Вам вновь нужно будет пройти </w:t>
      </w:r>
      <w:r w:rsidR="00D92E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ПМПК, если Вы примете решение о необходимости реализации рекомендаций </w:t>
      </w:r>
      <w:r w:rsidR="00D92E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помните, что предоставленное в образовательную организацию заключение </w:t>
      </w:r>
      <w:r w:rsidR="00D92E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ПМПК, является основанием для создания специальных условий для об</w:t>
      </w:r>
      <w:r w:rsidR="00DE144F">
        <w:rPr>
          <w:rFonts w:ascii="Times New Roman" w:hAnsi="Times New Roman" w:cs="Times New Roman"/>
          <w:sz w:val="28"/>
          <w:szCs w:val="28"/>
        </w:rPr>
        <w:t>учения и воспитания ребенка. В</w:t>
      </w:r>
      <w:r>
        <w:rPr>
          <w:rFonts w:ascii="Times New Roman" w:hAnsi="Times New Roman" w:cs="Times New Roman"/>
          <w:sz w:val="28"/>
          <w:szCs w:val="28"/>
        </w:rPr>
        <w:t xml:space="preserve"> этом случае в соответствии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 Федеральным </w:t>
      </w:r>
      <w:r w:rsidR="00D92ED7">
        <w:rPr>
          <w:rFonts w:ascii="Times New Roman" w:hAnsi="Times New Roman" w:cs="Times New Roman"/>
          <w:b/>
          <w:i/>
          <w:sz w:val="28"/>
          <w:szCs w:val="28"/>
        </w:rPr>
        <w:t xml:space="preserve">законом РФ от 29 декабря 2012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Вашего ребёнка с ограниченными возможностями здоровья будет реализовываться в соответствии с адаптированной образовательной программой, рекомендованной комиссией, с соблюдением условий, необходимых для получения качественного образования Вашим ребёнком, которые отражены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заключении </w:t>
      </w:r>
      <w:r w:rsidR="00D92E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ПМПК. Образование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 Ребёнку бесплатно будут предоставлены специаль</w:t>
      </w:r>
      <w:r w:rsidR="00D92ED7">
        <w:rPr>
          <w:rFonts w:ascii="Times New Roman" w:hAnsi="Times New Roman" w:cs="Times New Roman"/>
          <w:sz w:val="28"/>
          <w:szCs w:val="28"/>
        </w:rPr>
        <w:t>ные учебники и учебные</w:t>
      </w:r>
      <w:r w:rsidR="004C6CC5">
        <w:rPr>
          <w:rFonts w:ascii="Times New Roman" w:hAnsi="Times New Roman" w:cs="Times New Roman"/>
          <w:sz w:val="28"/>
          <w:szCs w:val="28"/>
        </w:rPr>
        <w:t xml:space="preserve"> пособия, иная учебная литература, </w:t>
      </w:r>
      <w:r>
        <w:rPr>
          <w:rFonts w:ascii="Times New Roman" w:hAnsi="Times New Roman" w:cs="Times New Roman"/>
          <w:sz w:val="28"/>
          <w:szCs w:val="28"/>
        </w:rPr>
        <w:t>а также услуги сурдопереводчика и тифло</w:t>
      </w:r>
      <w:r w:rsidR="00FC47DC" w:rsidRPr="00FC47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сурдопереводчика (в случае необходимости). Кроме того, Ваш ребёнок будет обеспечен бесплатным двухразовым питанием. </w:t>
      </w:r>
    </w:p>
    <w:p w:rsidR="00186304" w:rsidRDefault="00186304" w:rsidP="005506AB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Федеральные документы, регулирующие деятельность </w:t>
      </w:r>
      <w:r w:rsidR="000B30BB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ПМПК.</w:t>
      </w:r>
    </w:p>
    <w:p w:rsidR="00186304" w:rsidRDefault="00186304" w:rsidP="0018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Федеральны</w:t>
      </w:r>
      <w:r w:rsidR="00C30641">
        <w:rPr>
          <w:rFonts w:ascii="Times New Roman" w:hAnsi="Times New Roman" w:cs="Times New Roman"/>
          <w:sz w:val="28"/>
          <w:szCs w:val="28"/>
        </w:rPr>
        <w:t>й закон РФ от 29 декабря 2012</w:t>
      </w:r>
      <w:r w:rsidR="00881F8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EA5">
        <w:rPr>
          <w:rFonts w:ascii="Times New Roman" w:hAnsi="Times New Roman" w:cs="Times New Roman"/>
          <w:sz w:val="28"/>
          <w:szCs w:val="28"/>
        </w:rPr>
        <w:t xml:space="preserve">№ 273-ФЗ </w:t>
      </w:r>
      <w:r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r w:rsidR="005506AB">
        <w:rPr>
          <w:rFonts w:ascii="Times New Roman" w:hAnsi="Times New Roman" w:cs="Times New Roman"/>
          <w:sz w:val="28"/>
          <w:szCs w:val="28"/>
        </w:rPr>
        <w:t>(в действующей редакции)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304" w:rsidRDefault="00186304" w:rsidP="0018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Приказ Мин</w:t>
      </w:r>
      <w:r w:rsidR="00FC47DC">
        <w:rPr>
          <w:rFonts w:ascii="Times New Roman" w:hAnsi="Times New Roman" w:cs="Times New Roman"/>
          <w:sz w:val="28"/>
          <w:szCs w:val="28"/>
        </w:rPr>
        <w:t xml:space="preserve">истерства </w:t>
      </w:r>
      <w:r>
        <w:rPr>
          <w:rFonts w:ascii="Times New Roman" w:hAnsi="Times New Roman" w:cs="Times New Roman"/>
          <w:sz w:val="28"/>
          <w:szCs w:val="28"/>
        </w:rPr>
        <w:t>обр</w:t>
      </w:r>
      <w:r w:rsidR="00FC47DC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20 сентября 2013 г. № 1082 «Об утверждении положения о психолого-медико-педагогической комиссии».</w:t>
      </w:r>
    </w:p>
    <w:p w:rsidR="00186304" w:rsidRPr="00B92956" w:rsidRDefault="00186304" w:rsidP="0018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956" w:rsidRPr="00B9295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</w:t>
      </w:r>
      <w:r w:rsidR="005506AB" w:rsidRPr="00B92956">
        <w:rPr>
          <w:rFonts w:ascii="Times New Roman" w:hAnsi="Times New Roman" w:cs="Times New Roman"/>
          <w:sz w:val="28"/>
          <w:szCs w:val="28"/>
        </w:rPr>
        <w:t xml:space="preserve"> от 3</w:t>
      </w:r>
      <w:r w:rsidR="00B92956" w:rsidRPr="00B92956">
        <w:rPr>
          <w:rFonts w:ascii="Times New Roman" w:hAnsi="Times New Roman" w:cs="Times New Roman"/>
          <w:sz w:val="28"/>
          <w:szCs w:val="28"/>
        </w:rPr>
        <w:t>1</w:t>
      </w:r>
      <w:r w:rsidR="00FC47DC">
        <w:rPr>
          <w:rFonts w:ascii="Times New Roman" w:hAnsi="Times New Roman" w:cs="Times New Roman"/>
          <w:sz w:val="28"/>
          <w:szCs w:val="28"/>
        </w:rPr>
        <w:t xml:space="preserve"> </w:t>
      </w:r>
      <w:r w:rsidR="00B92956" w:rsidRPr="00B92956">
        <w:rPr>
          <w:rFonts w:ascii="Times New Roman" w:hAnsi="Times New Roman" w:cs="Times New Roman"/>
          <w:sz w:val="28"/>
          <w:szCs w:val="28"/>
        </w:rPr>
        <w:t>июля 2020</w:t>
      </w:r>
      <w:r w:rsidR="00C30641" w:rsidRPr="00B92956">
        <w:rPr>
          <w:rFonts w:ascii="Times New Roman" w:hAnsi="Times New Roman" w:cs="Times New Roman"/>
          <w:sz w:val="28"/>
          <w:szCs w:val="28"/>
        </w:rPr>
        <w:t xml:space="preserve"> № 373</w:t>
      </w:r>
      <w:r w:rsidRPr="00B92956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186304" w:rsidRPr="00881F89" w:rsidRDefault="00186304" w:rsidP="0018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F89" w:rsidRPr="00881F8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92956" w:rsidRPr="00B92956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="00B92956">
        <w:rPr>
          <w:rFonts w:ascii="Times New Roman" w:hAnsi="Times New Roman" w:cs="Times New Roman"/>
          <w:sz w:val="28"/>
          <w:szCs w:val="28"/>
        </w:rPr>
        <w:t xml:space="preserve"> от 28 августа 2020 № </w:t>
      </w:r>
      <w:r w:rsidR="00881F89" w:rsidRPr="00881F89">
        <w:rPr>
          <w:rFonts w:ascii="Times New Roman" w:hAnsi="Times New Roman" w:cs="Times New Roman"/>
          <w:sz w:val="28"/>
          <w:szCs w:val="28"/>
        </w:rPr>
        <w:t>442</w:t>
      </w:r>
      <w:r w:rsidRPr="00881F89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</w:t>
      </w:r>
      <w:r w:rsidR="00881F89" w:rsidRPr="00881F89">
        <w:rPr>
          <w:rFonts w:ascii="Times New Roman" w:hAnsi="Times New Roman" w:cs="Times New Roman"/>
          <w:sz w:val="28"/>
          <w:szCs w:val="28"/>
        </w:rPr>
        <w:t>,</w:t>
      </w:r>
      <w:r w:rsidRPr="00881F89">
        <w:rPr>
          <w:rFonts w:ascii="Times New Roman" w:hAnsi="Times New Roman" w:cs="Times New Roman"/>
          <w:sz w:val="28"/>
          <w:szCs w:val="28"/>
        </w:rPr>
        <w:t xml:space="preserve"> основного общего и среднего общего обра</w:t>
      </w:r>
      <w:r w:rsidR="00881F89" w:rsidRPr="00881F89">
        <w:rPr>
          <w:rFonts w:ascii="Times New Roman" w:hAnsi="Times New Roman" w:cs="Times New Roman"/>
          <w:sz w:val="28"/>
          <w:szCs w:val="28"/>
        </w:rPr>
        <w:t>зования»</w:t>
      </w:r>
      <w:r w:rsidRPr="00881F89">
        <w:rPr>
          <w:rFonts w:ascii="Times New Roman" w:hAnsi="Times New Roman" w:cs="Times New Roman"/>
          <w:sz w:val="28"/>
          <w:szCs w:val="28"/>
        </w:rPr>
        <w:t>.</w:t>
      </w:r>
    </w:p>
    <w:p w:rsidR="00F8172F" w:rsidRDefault="00186304" w:rsidP="00F8172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E27">
        <w:rPr>
          <w:rFonts w:ascii="Times New Roman" w:hAnsi="Times New Roman" w:cs="Times New Roman"/>
          <w:sz w:val="28"/>
          <w:szCs w:val="28"/>
        </w:rPr>
        <w:t>Постановление главного государств</w:t>
      </w:r>
      <w:r w:rsidR="0024651B" w:rsidRPr="00DA3E27">
        <w:rPr>
          <w:rFonts w:ascii="Times New Roman" w:hAnsi="Times New Roman" w:cs="Times New Roman"/>
          <w:sz w:val="28"/>
          <w:szCs w:val="28"/>
        </w:rPr>
        <w:t>енного санитарного врача РФ № 28 от 28 сентября 2020</w:t>
      </w:r>
      <w:r w:rsidRPr="00DA3E27">
        <w:rPr>
          <w:rFonts w:ascii="Times New Roman" w:hAnsi="Times New Roman" w:cs="Times New Roman"/>
          <w:sz w:val="28"/>
          <w:szCs w:val="28"/>
        </w:rPr>
        <w:t xml:space="preserve"> г. «Об </w:t>
      </w:r>
      <w:r w:rsidR="00DA3E27" w:rsidRPr="00DA3E27">
        <w:rPr>
          <w:rFonts w:ascii="Times New Roman" w:hAnsi="Times New Roman" w:cs="Times New Roman"/>
          <w:sz w:val="28"/>
          <w:szCs w:val="28"/>
        </w:rPr>
        <w:t>утверждении санитарных правил СП 2.4.3648-20</w:t>
      </w:r>
      <w:r w:rsidRPr="00DA3E27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 w:rsidR="00DA3E27" w:rsidRPr="00DA3E27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</w:t>
      </w:r>
      <w:r w:rsidRPr="00DA3E27">
        <w:rPr>
          <w:rFonts w:ascii="Times New Roman" w:hAnsi="Times New Roman" w:cs="Times New Roman"/>
          <w:sz w:val="28"/>
          <w:szCs w:val="28"/>
        </w:rPr>
        <w:t>».</w:t>
      </w:r>
    </w:p>
    <w:p w:rsidR="00BD3212" w:rsidRDefault="00BD3212" w:rsidP="00F8172F">
      <w:pPr>
        <w:spacing w:after="0" w:line="240" w:lineRule="auto"/>
        <w:jc w:val="both"/>
      </w:pPr>
    </w:p>
    <w:p w:rsidR="00186304" w:rsidRDefault="00186304" w:rsidP="00186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Словарь.</w:t>
      </w:r>
    </w:p>
    <w:p w:rsidR="004E7EF0" w:rsidRDefault="004E7EF0" w:rsidP="00186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Обучающийся с ограниченными возможностями здоровья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Инклюзивное образование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100041"/>
      <w:bookmarkEnd w:id="1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Адаптированная образовательная программа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186304" w:rsidRDefault="00186304" w:rsidP="00F81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Специальные условия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образования обучающимися с ограниченными возможностями здоровья -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FC47DC" w:rsidRPr="00FD734E" w:rsidRDefault="00FC47DC" w:rsidP="00FC47DC">
      <w:pPr>
        <w:pStyle w:val="ab"/>
        <w:spacing w:before="72" w:beforeAutospacing="0" w:after="90" w:afterAutospacing="0"/>
        <w:jc w:val="center"/>
        <w:rPr>
          <w:sz w:val="36"/>
          <w:szCs w:val="36"/>
        </w:rPr>
      </w:pPr>
      <w:r w:rsidRPr="00FD734E">
        <w:rPr>
          <w:rFonts w:eastAsiaTheme="minorEastAsia"/>
          <w:b/>
          <w:bCs/>
          <w:color w:val="002060"/>
          <w:kern w:val="24"/>
          <w:sz w:val="36"/>
          <w:szCs w:val="36"/>
        </w:rPr>
        <w:lastRenderedPageBreak/>
        <w:t>МАРШРУТИЗАТОР</w:t>
      </w:r>
    </w:p>
    <w:p w:rsidR="00FC47DC" w:rsidRPr="00FD734E" w:rsidRDefault="00FC47DC" w:rsidP="00FC47DC">
      <w:pPr>
        <w:pStyle w:val="ab"/>
        <w:spacing w:before="72" w:beforeAutospacing="0" w:after="90" w:afterAutospacing="0"/>
        <w:jc w:val="center"/>
        <w:rPr>
          <w:sz w:val="36"/>
          <w:szCs w:val="36"/>
        </w:rPr>
      </w:pPr>
      <w:r w:rsidRPr="00FD734E">
        <w:rPr>
          <w:rFonts w:eastAsiaTheme="minorEastAsia"/>
          <w:b/>
          <w:bCs/>
          <w:color w:val="002060"/>
          <w:kern w:val="24"/>
          <w:sz w:val="36"/>
          <w:szCs w:val="36"/>
        </w:rPr>
        <w:t>(для родителей)</w:t>
      </w:r>
    </w:p>
    <w:p w:rsidR="00FC47DC" w:rsidRPr="00FD734E" w:rsidRDefault="00FC47DC" w:rsidP="00FC47DC">
      <w:pPr>
        <w:pStyle w:val="ab"/>
        <w:spacing w:before="72" w:beforeAutospacing="0" w:after="90" w:afterAutospacing="0"/>
        <w:jc w:val="center"/>
        <w:rPr>
          <w:sz w:val="36"/>
          <w:szCs w:val="36"/>
        </w:rPr>
      </w:pPr>
      <w:r w:rsidRPr="00FD734E">
        <w:rPr>
          <w:rFonts w:eastAsiaTheme="minorEastAsia"/>
          <w:b/>
          <w:bCs/>
          <w:color w:val="002060"/>
          <w:kern w:val="24"/>
          <w:sz w:val="36"/>
          <w:szCs w:val="36"/>
        </w:rPr>
        <w:t xml:space="preserve">по прохождению процедуры ТПМПК </w:t>
      </w:r>
    </w:p>
    <w:p w:rsidR="00FC47DC" w:rsidRDefault="00FC47DC" w:rsidP="00FC47DC">
      <w:pPr>
        <w:pStyle w:val="ab"/>
        <w:spacing w:before="72" w:beforeAutospacing="0" w:after="90" w:afterAutospacing="0"/>
        <w:jc w:val="center"/>
        <w:rPr>
          <w:rFonts w:eastAsiaTheme="minorEastAsia"/>
          <w:b/>
          <w:bCs/>
          <w:color w:val="002060"/>
          <w:kern w:val="24"/>
          <w:sz w:val="36"/>
          <w:szCs w:val="36"/>
        </w:rPr>
      </w:pPr>
      <w:r w:rsidRPr="00FD734E">
        <w:rPr>
          <w:rFonts w:eastAsiaTheme="minorEastAsia"/>
          <w:b/>
          <w:bCs/>
          <w:color w:val="002060"/>
          <w:kern w:val="24"/>
          <w:sz w:val="36"/>
          <w:szCs w:val="36"/>
        </w:rPr>
        <w:t xml:space="preserve">с детьми </w:t>
      </w:r>
      <w:r>
        <w:rPr>
          <w:rFonts w:eastAsiaTheme="minorEastAsia"/>
          <w:b/>
          <w:bCs/>
          <w:color w:val="002060"/>
          <w:kern w:val="24"/>
          <w:sz w:val="36"/>
          <w:szCs w:val="36"/>
        </w:rPr>
        <w:t xml:space="preserve">в возрасте </w:t>
      </w:r>
      <w:r w:rsidRPr="00FD734E">
        <w:rPr>
          <w:rFonts w:eastAsiaTheme="minorEastAsia"/>
          <w:b/>
          <w:bCs/>
          <w:color w:val="002060"/>
          <w:kern w:val="24"/>
          <w:sz w:val="36"/>
          <w:szCs w:val="36"/>
        </w:rPr>
        <w:t>от 0 до 18 лет</w:t>
      </w:r>
    </w:p>
    <w:p w:rsidR="00FC47DC" w:rsidRPr="00FD734E" w:rsidRDefault="00FC47DC" w:rsidP="00FC47DC">
      <w:pPr>
        <w:pStyle w:val="ab"/>
        <w:spacing w:before="72" w:beforeAutospacing="0" w:after="90" w:afterAutospacing="0"/>
        <w:jc w:val="center"/>
        <w:rPr>
          <w:sz w:val="36"/>
          <w:szCs w:val="36"/>
        </w:rPr>
      </w:pPr>
    </w:p>
    <w:p w:rsidR="00FC47DC" w:rsidRDefault="00FC47DC" w:rsidP="00FC47DC">
      <w:pPr>
        <w:spacing w:after="0" w:line="240" w:lineRule="auto"/>
        <w:ind w:left="-709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C5B607">
            <wp:extent cx="6907530" cy="728535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530" cy="728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47DC" w:rsidSect="00736B36">
      <w:pgSz w:w="11906" w:h="16838"/>
      <w:pgMar w:top="1134" w:right="850" w:bottom="1134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C4" w:rsidRDefault="00C11EC4" w:rsidP="00F15EDC">
      <w:pPr>
        <w:spacing w:after="0" w:line="240" w:lineRule="auto"/>
      </w:pPr>
      <w:r>
        <w:separator/>
      </w:r>
    </w:p>
  </w:endnote>
  <w:endnote w:type="continuationSeparator" w:id="0">
    <w:p w:rsidR="00C11EC4" w:rsidRDefault="00C11EC4" w:rsidP="00F1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C4" w:rsidRDefault="00C11EC4" w:rsidP="00F15EDC">
      <w:pPr>
        <w:spacing w:after="0" w:line="240" w:lineRule="auto"/>
      </w:pPr>
      <w:r>
        <w:separator/>
      </w:r>
    </w:p>
  </w:footnote>
  <w:footnote w:type="continuationSeparator" w:id="0">
    <w:p w:rsidR="00C11EC4" w:rsidRDefault="00C11EC4" w:rsidP="00F15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477"/>
    <w:multiLevelType w:val="hybridMultilevel"/>
    <w:tmpl w:val="DFA0BA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36DE8"/>
    <w:multiLevelType w:val="hybridMultilevel"/>
    <w:tmpl w:val="38B03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E2B8B"/>
    <w:multiLevelType w:val="hybridMultilevel"/>
    <w:tmpl w:val="72EEA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76"/>
    <w:rsid w:val="000347D6"/>
    <w:rsid w:val="000349C9"/>
    <w:rsid w:val="000366A9"/>
    <w:rsid w:val="00093983"/>
    <w:rsid w:val="000B30BB"/>
    <w:rsid w:val="000D3B9B"/>
    <w:rsid w:val="000F14FE"/>
    <w:rsid w:val="00111F4B"/>
    <w:rsid w:val="00115DA6"/>
    <w:rsid w:val="00117271"/>
    <w:rsid w:val="00134FBE"/>
    <w:rsid w:val="00145676"/>
    <w:rsid w:val="0015030C"/>
    <w:rsid w:val="0015701D"/>
    <w:rsid w:val="00186304"/>
    <w:rsid w:val="00193320"/>
    <w:rsid w:val="001941C2"/>
    <w:rsid w:val="00194C3C"/>
    <w:rsid w:val="001A2B79"/>
    <w:rsid w:val="001A4D87"/>
    <w:rsid w:val="001A7A5B"/>
    <w:rsid w:val="001C726C"/>
    <w:rsid w:val="001F7D1A"/>
    <w:rsid w:val="00200365"/>
    <w:rsid w:val="00211450"/>
    <w:rsid w:val="002372A1"/>
    <w:rsid w:val="00245C65"/>
    <w:rsid w:val="0024651B"/>
    <w:rsid w:val="00262D47"/>
    <w:rsid w:val="0028681F"/>
    <w:rsid w:val="002A06A0"/>
    <w:rsid w:val="00301562"/>
    <w:rsid w:val="0030521E"/>
    <w:rsid w:val="003510EB"/>
    <w:rsid w:val="003C7850"/>
    <w:rsid w:val="003D1B22"/>
    <w:rsid w:val="003E448B"/>
    <w:rsid w:val="00433187"/>
    <w:rsid w:val="00486322"/>
    <w:rsid w:val="004974BE"/>
    <w:rsid w:val="004B776A"/>
    <w:rsid w:val="004C6CC5"/>
    <w:rsid w:val="004D645A"/>
    <w:rsid w:val="004E4484"/>
    <w:rsid w:val="004E7EF0"/>
    <w:rsid w:val="004F6D76"/>
    <w:rsid w:val="005266DB"/>
    <w:rsid w:val="00543806"/>
    <w:rsid w:val="005506AB"/>
    <w:rsid w:val="0058354C"/>
    <w:rsid w:val="0058783A"/>
    <w:rsid w:val="005C53D2"/>
    <w:rsid w:val="005E66AF"/>
    <w:rsid w:val="005F1831"/>
    <w:rsid w:val="00607E8C"/>
    <w:rsid w:val="00640B5B"/>
    <w:rsid w:val="00652C69"/>
    <w:rsid w:val="006548DE"/>
    <w:rsid w:val="00654F85"/>
    <w:rsid w:val="006A216E"/>
    <w:rsid w:val="006B3F05"/>
    <w:rsid w:val="006B5475"/>
    <w:rsid w:val="006E163A"/>
    <w:rsid w:val="006F4D1A"/>
    <w:rsid w:val="00700AB2"/>
    <w:rsid w:val="00736B36"/>
    <w:rsid w:val="0076344C"/>
    <w:rsid w:val="00776AE4"/>
    <w:rsid w:val="00782125"/>
    <w:rsid w:val="00790014"/>
    <w:rsid w:val="007B7699"/>
    <w:rsid w:val="007D078C"/>
    <w:rsid w:val="00806419"/>
    <w:rsid w:val="008346DE"/>
    <w:rsid w:val="0086221B"/>
    <w:rsid w:val="00871572"/>
    <w:rsid w:val="00881F89"/>
    <w:rsid w:val="008C2F1C"/>
    <w:rsid w:val="008F1777"/>
    <w:rsid w:val="008F3042"/>
    <w:rsid w:val="008F4C81"/>
    <w:rsid w:val="00913013"/>
    <w:rsid w:val="0094037D"/>
    <w:rsid w:val="009557A1"/>
    <w:rsid w:val="00957B93"/>
    <w:rsid w:val="0096735E"/>
    <w:rsid w:val="009A4A11"/>
    <w:rsid w:val="009D2139"/>
    <w:rsid w:val="009D6C4A"/>
    <w:rsid w:val="009F4001"/>
    <w:rsid w:val="00AA2211"/>
    <w:rsid w:val="00AA54F7"/>
    <w:rsid w:val="00AB086F"/>
    <w:rsid w:val="00B02EA5"/>
    <w:rsid w:val="00B41A00"/>
    <w:rsid w:val="00B75C5E"/>
    <w:rsid w:val="00B92956"/>
    <w:rsid w:val="00B93EDC"/>
    <w:rsid w:val="00BA1D81"/>
    <w:rsid w:val="00BC6AD3"/>
    <w:rsid w:val="00BD3212"/>
    <w:rsid w:val="00BF10D0"/>
    <w:rsid w:val="00C11EC4"/>
    <w:rsid w:val="00C30641"/>
    <w:rsid w:val="00C31B18"/>
    <w:rsid w:val="00C402D8"/>
    <w:rsid w:val="00C47503"/>
    <w:rsid w:val="00CD197E"/>
    <w:rsid w:val="00CF3260"/>
    <w:rsid w:val="00D15A9D"/>
    <w:rsid w:val="00D300DB"/>
    <w:rsid w:val="00D47DF3"/>
    <w:rsid w:val="00D70E00"/>
    <w:rsid w:val="00D92ED7"/>
    <w:rsid w:val="00DA3E27"/>
    <w:rsid w:val="00DD742A"/>
    <w:rsid w:val="00DE144F"/>
    <w:rsid w:val="00DE4B72"/>
    <w:rsid w:val="00E041BC"/>
    <w:rsid w:val="00E16B20"/>
    <w:rsid w:val="00E17763"/>
    <w:rsid w:val="00E461EB"/>
    <w:rsid w:val="00E56C79"/>
    <w:rsid w:val="00E93EA7"/>
    <w:rsid w:val="00ED7CA4"/>
    <w:rsid w:val="00EF4928"/>
    <w:rsid w:val="00F15EDC"/>
    <w:rsid w:val="00F479EC"/>
    <w:rsid w:val="00F637A2"/>
    <w:rsid w:val="00F8172F"/>
    <w:rsid w:val="00F82B2C"/>
    <w:rsid w:val="00F93AF6"/>
    <w:rsid w:val="00FC47DC"/>
    <w:rsid w:val="00FD734E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C171"/>
  <w15:chartTrackingRefBased/>
  <w15:docId w15:val="{0D66A389-7A3A-4585-A484-4477FA40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7A1"/>
    <w:rPr>
      <w:color w:val="0D2E46" w:themeColor="hyperlink"/>
      <w:u w:val="single"/>
    </w:rPr>
  </w:style>
  <w:style w:type="paragraph" w:styleId="a4">
    <w:name w:val="List Paragraph"/>
    <w:basedOn w:val="a"/>
    <w:uiPriority w:val="34"/>
    <w:qFormat/>
    <w:rsid w:val="00CD197E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EDC"/>
  </w:style>
  <w:style w:type="paragraph" w:styleId="a7">
    <w:name w:val="footer"/>
    <w:basedOn w:val="a"/>
    <w:link w:val="a8"/>
    <w:uiPriority w:val="99"/>
    <w:unhideWhenUsed/>
    <w:rsid w:val="00F1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EDC"/>
  </w:style>
  <w:style w:type="paragraph" w:styleId="a9">
    <w:name w:val="No Spacing"/>
    <w:link w:val="aa"/>
    <w:uiPriority w:val="1"/>
    <w:qFormat/>
    <w:rsid w:val="00736B3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36B36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73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0.wdp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hyperlink" Target="mailto:tpmpk37@iv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pmpk.iv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20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A9F6-830F-432D-825F-53328C99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dcterms:created xsi:type="dcterms:W3CDTF">2022-03-23T05:42:00Z</dcterms:created>
  <dcterms:modified xsi:type="dcterms:W3CDTF">2022-04-28T10:14:00Z</dcterms:modified>
</cp:coreProperties>
</file>